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5F4" w:rsidRDefault="005040F0">
      <w:pPr>
        <w:spacing w:before="79"/>
        <w:ind w:right="1075"/>
        <w:jc w:val="right"/>
        <w:rPr>
          <w:b/>
          <w:u w:val="single"/>
        </w:rPr>
      </w:pPr>
      <w:r>
        <w:rPr>
          <w:b/>
          <w:u w:val="single"/>
        </w:rPr>
        <w:t xml:space="preserve"> </w:t>
      </w:r>
    </w:p>
    <w:p w:rsidR="00815E27" w:rsidRDefault="001B00EA">
      <w:pPr>
        <w:spacing w:before="79"/>
        <w:ind w:right="1075"/>
        <w:jc w:val="right"/>
        <w:rPr>
          <w:b/>
          <w:spacing w:val="-10"/>
          <w:u w:val="single"/>
        </w:rPr>
      </w:pPr>
      <w:r>
        <w:rPr>
          <w:b/>
          <w:u w:val="single"/>
        </w:rPr>
        <w:t>Aneksi</w:t>
      </w:r>
      <w:r>
        <w:rPr>
          <w:b/>
          <w:spacing w:val="-3"/>
          <w:u w:val="single"/>
        </w:rPr>
        <w:t xml:space="preserve"> </w:t>
      </w:r>
      <w:r>
        <w:rPr>
          <w:b/>
          <w:spacing w:val="-10"/>
          <w:u w:val="single"/>
        </w:rPr>
        <w:t>A</w:t>
      </w:r>
    </w:p>
    <w:p w:rsidR="00AD713B" w:rsidRDefault="00AD713B">
      <w:pPr>
        <w:spacing w:before="79"/>
        <w:ind w:right="1075"/>
        <w:jc w:val="right"/>
        <w:rPr>
          <w:b/>
        </w:rPr>
      </w:pPr>
    </w:p>
    <w:p w:rsidR="00815E27" w:rsidRDefault="001B00EA">
      <w:pPr>
        <w:pStyle w:val="BodyText"/>
        <w:spacing w:before="201"/>
        <w:ind w:left="2553"/>
        <w:rPr>
          <w:spacing w:val="-4"/>
        </w:rPr>
      </w:pPr>
      <w:r>
        <w:t>SHPALLJA</w:t>
      </w:r>
      <w:r>
        <w:rPr>
          <w:spacing w:val="-1"/>
        </w:rPr>
        <w:t xml:space="preserve"> </w:t>
      </w:r>
      <w:r>
        <w:t>E VENDEVE</w:t>
      </w:r>
      <w:r>
        <w:rPr>
          <w:spacing w:val="-1"/>
        </w:rPr>
        <w:t xml:space="preserve"> </w:t>
      </w:r>
      <w:r>
        <w:t>TË LIRA</w:t>
      </w:r>
      <w:r>
        <w:rPr>
          <w:spacing w:val="-2"/>
        </w:rPr>
        <w:t xml:space="preserve"> </w:t>
      </w:r>
      <w:r>
        <w:t xml:space="preserve">TË </w:t>
      </w:r>
      <w:r>
        <w:rPr>
          <w:spacing w:val="-4"/>
        </w:rPr>
        <w:t>PUNËS</w:t>
      </w:r>
    </w:p>
    <w:p w:rsidR="00AD713B" w:rsidRDefault="00AD713B">
      <w:pPr>
        <w:pStyle w:val="BodyText"/>
        <w:spacing w:before="201"/>
        <w:ind w:left="2553"/>
        <w:rPr>
          <w:u w:val="none"/>
        </w:rPr>
      </w:pPr>
    </w:p>
    <w:p w:rsidR="00815E27" w:rsidRDefault="00815E27">
      <w:pPr>
        <w:rPr>
          <w:b/>
          <w:sz w:val="20"/>
        </w:rPr>
      </w:pPr>
    </w:p>
    <w:p w:rsidR="00815E27" w:rsidRDefault="001B00EA">
      <w:pPr>
        <w:ind w:right="1074"/>
        <w:jc w:val="right"/>
        <w:rPr>
          <w:sz w:val="20"/>
        </w:rPr>
      </w:pPr>
      <w:r>
        <w:rPr>
          <w:sz w:val="20"/>
        </w:rPr>
        <w:t>Tabela</w:t>
      </w:r>
      <w:r>
        <w:rPr>
          <w:spacing w:val="-5"/>
          <w:sz w:val="20"/>
        </w:rPr>
        <w:t xml:space="preserve"> .1</w:t>
      </w:r>
    </w:p>
    <w:p w:rsidR="00815E27" w:rsidRDefault="00815E27">
      <w:pPr>
        <w:rPr>
          <w:sz w:val="20"/>
        </w:rPr>
      </w:pPr>
    </w:p>
    <w:p w:rsidR="00815E27" w:rsidRDefault="00815E27">
      <w:pPr>
        <w:spacing w:before="176"/>
        <w:rPr>
          <w:sz w:val="20"/>
        </w:rPr>
      </w:pPr>
    </w:p>
    <w:tbl>
      <w:tblPr>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1275"/>
        <w:gridCol w:w="1420"/>
        <w:gridCol w:w="992"/>
        <w:gridCol w:w="1134"/>
        <w:gridCol w:w="853"/>
        <w:gridCol w:w="1136"/>
        <w:gridCol w:w="1417"/>
        <w:gridCol w:w="1325"/>
      </w:tblGrid>
      <w:tr w:rsidR="00815E27" w:rsidTr="005B483E">
        <w:trPr>
          <w:trHeight w:val="1380"/>
        </w:trPr>
        <w:tc>
          <w:tcPr>
            <w:tcW w:w="569" w:type="dxa"/>
            <w:vMerge w:val="restart"/>
          </w:tcPr>
          <w:p w:rsidR="00815E27" w:rsidRDefault="001B00EA">
            <w:pPr>
              <w:pStyle w:val="TableParagraph"/>
              <w:spacing w:before="267"/>
              <w:ind w:left="127"/>
              <w:rPr>
                <w:sz w:val="24"/>
              </w:rPr>
            </w:pPr>
            <w:r>
              <w:rPr>
                <w:spacing w:val="-5"/>
                <w:sz w:val="24"/>
              </w:rPr>
              <w:t>Nr.</w:t>
            </w:r>
          </w:p>
        </w:tc>
        <w:tc>
          <w:tcPr>
            <w:tcW w:w="1275" w:type="dxa"/>
            <w:vMerge w:val="restart"/>
          </w:tcPr>
          <w:p w:rsidR="00815E27" w:rsidRDefault="00815E27">
            <w:pPr>
              <w:pStyle w:val="TableParagraph"/>
              <w:spacing w:before="267"/>
              <w:rPr>
                <w:sz w:val="24"/>
              </w:rPr>
            </w:pPr>
          </w:p>
          <w:p w:rsidR="00815E27" w:rsidRDefault="001B00EA">
            <w:pPr>
              <w:pStyle w:val="TableParagraph"/>
              <w:ind w:left="349" w:right="117" w:hanging="113"/>
              <w:rPr>
                <w:sz w:val="24"/>
              </w:rPr>
            </w:pPr>
            <w:r>
              <w:rPr>
                <w:spacing w:val="-2"/>
                <w:sz w:val="24"/>
              </w:rPr>
              <w:t xml:space="preserve">Pozicioni </w:t>
            </w:r>
            <w:r>
              <w:rPr>
                <w:sz w:val="24"/>
              </w:rPr>
              <w:t>i punës</w:t>
            </w:r>
          </w:p>
        </w:tc>
        <w:tc>
          <w:tcPr>
            <w:tcW w:w="1420" w:type="dxa"/>
            <w:vMerge w:val="restart"/>
          </w:tcPr>
          <w:p w:rsidR="00815E27" w:rsidRDefault="00815E27">
            <w:pPr>
              <w:pStyle w:val="TableParagraph"/>
              <w:spacing w:before="267"/>
              <w:rPr>
                <w:sz w:val="24"/>
              </w:rPr>
            </w:pPr>
          </w:p>
          <w:p w:rsidR="00815E27" w:rsidRDefault="001B00EA">
            <w:pPr>
              <w:pStyle w:val="TableParagraph"/>
              <w:ind w:left="178" w:right="170"/>
              <w:jc w:val="center"/>
              <w:rPr>
                <w:sz w:val="24"/>
              </w:rPr>
            </w:pPr>
            <w:r>
              <w:rPr>
                <w:sz w:val="24"/>
              </w:rPr>
              <w:t>Struktura</w:t>
            </w:r>
            <w:r>
              <w:rPr>
                <w:spacing w:val="-15"/>
                <w:sz w:val="24"/>
              </w:rPr>
              <w:t xml:space="preserve"> </w:t>
            </w:r>
            <w:r>
              <w:rPr>
                <w:sz w:val="24"/>
              </w:rPr>
              <w:t xml:space="preserve">e </w:t>
            </w:r>
            <w:r>
              <w:rPr>
                <w:spacing w:val="-2"/>
                <w:sz w:val="24"/>
              </w:rPr>
              <w:t>interesuar/ Forca</w:t>
            </w:r>
          </w:p>
        </w:tc>
        <w:tc>
          <w:tcPr>
            <w:tcW w:w="992" w:type="dxa"/>
            <w:vMerge w:val="restart"/>
          </w:tcPr>
          <w:p w:rsidR="00815E27" w:rsidRDefault="00815E27">
            <w:pPr>
              <w:pStyle w:val="TableParagraph"/>
              <w:spacing w:before="267"/>
              <w:rPr>
                <w:sz w:val="24"/>
              </w:rPr>
            </w:pPr>
          </w:p>
          <w:p w:rsidR="00815E27" w:rsidRDefault="001B00EA">
            <w:pPr>
              <w:pStyle w:val="TableParagraph"/>
              <w:ind w:left="105" w:right="101"/>
              <w:jc w:val="center"/>
              <w:rPr>
                <w:sz w:val="24"/>
              </w:rPr>
            </w:pPr>
            <w:r>
              <w:rPr>
                <w:spacing w:val="-2"/>
                <w:sz w:val="24"/>
              </w:rPr>
              <w:t xml:space="preserve">Vendi </w:t>
            </w:r>
            <w:r>
              <w:rPr>
                <w:spacing w:val="-6"/>
                <w:sz w:val="24"/>
              </w:rPr>
              <w:t xml:space="preserve">ku </w:t>
            </w:r>
            <w:r>
              <w:rPr>
                <w:spacing w:val="-2"/>
                <w:sz w:val="24"/>
              </w:rPr>
              <w:t>ndodhet</w:t>
            </w:r>
          </w:p>
        </w:tc>
        <w:tc>
          <w:tcPr>
            <w:tcW w:w="1134" w:type="dxa"/>
            <w:vMerge w:val="restart"/>
          </w:tcPr>
          <w:p w:rsidR="00815E27" w:rsidRDefault="00815E27">
            <w:pPr>
              <w:pStyle w:val="TableParagraph"/>
              <w:spacing w:before="267"/>
              <w:rPr>
                <w:sz w:val="24"/>
              </w:rPr>
            </w:pPr>
          </w:p>
          <w:p w:rsidR="00815E27" w:rsidRDefault="001B00EA">
            <w:pPr>
              <w:pStyle w:val="TableParagraph"/>
              <w:ind w:left="327" w:right="323"/>
              <w:jc w:val="center"/>
              <w:rPr>
                <w:sz w:val="24"/>
              </w:rPr>
            </w:pPr>
            <w:r>
              <w:rPr>
                <w:spacing w:val="-2"/>
                <w:sz w:val="24"/>
              </w:rPr>
              <w:t xml:space="preserve">Lloji </w:t>
            </w:r>
            <w:r>
              <w:rPr>
                <w:spacing w:val="-10"/>
                <w:sz w:val="24"/>
              </w:rPr>
              <w:t>i</w:t>
            </w:r>
          </w:p>
          <w:p w:rsidR="00815E27" w:rsidRDefault="001B00EA">
            <w:pPr>
              <w:pStyle w:val="TableParagraph"/>
              <w:spacing w:before="1"/>
              <w:ind w:left="59" w:right="54"/>
              <w:jc w:val="center"/>
              <w:rPr>
                <w:sz w:val="24"/>
              </w:rPr>
            </w:pPr>
            <w:r>
              <w:rPr>
                <w:spacing w:val="-2"/>
                <w:sz w:val="24"/>
              </w:rPr>
              <w:t xml:space="preserve">kontratës </w:t>
            </w:r>
            <w:r>
              <w:rPr>
                <w:spacing w:val="-6"/>
                <w:sz w:val="24"/>
              </w:rPr>
              <w:t>së</w:t>
            </w:r>
          </w:p>
          <w:p w:rsidR="00815E27" w:rsidRDefault="001B00EA">
            <w:pPr>
              <w:pStyle w:val="TableParagraph"/>
              <w:spacing w:line="273" w:lineRule="exact"/>
              <w:ind w:left="59" w:right="59"/>
              <w:jc w:val="center"/>
              <w:rPr>
                <w:sz w:val="24"/>
              </w:rPr>
            </w:pPr>
            <w:r>
              <w:rPr>
                <w:spacing w:val="-2"/>
                <w:sz w:val="24"/>
              </w:rPr>
              <w:t>punës</w:t>
            </w:r>
          </w:p>
        </w:tc>
        <w:tc>
          <w:tcPr>
            <w:tcW w:w="1989" w:type="dxa"/>
            <w:gridSpan w:val="2"/>
          </w:tcPr>
          <w:p w:rsidR="00815E27" w:rsidRDefault="001B00EA">
            <w:pPr>
              <w:pStyle w:val="TableParagraph"/>
              <w:spacing w:before="267"/>
              <w:ind w:left="253" w:right="252" w:hanging="3"/>
              <w:jc w:val="center"/>
              <w:rPr>
                <w:sz w:val="24"/>
              </w:rPr>
            </w:pPr>
            <w:r>
              <w:rPr>
                <w:sz w:val="24"/>
              </w:rPr>
              <w:t>Procedura e përzgjedhjes</w:t>
            </w:r>
            <w:r>
              <w:rPr>
                <w:spacing w:val="-15"/>
                <w:sz w:val="24"/>
              </w:rPr>
              <w:t xml:space="preserve"> </w:t>
            </w:r>
            <w:r>
              <w:rPr>
                <w:sz w:val="24"/>
              </w:rPr>
              <w:t xml:space="preserve">së </w:t>
            </w:r>
            <w:r>
              <w:rPr>
                <w:spacing w:val="-2"/>
                <w:sz w:val="24"/>
              </w:rPr>
              <w:t>kandidatëve</w:t>
            </w:r>
          </w:p>
        </w:tc>
        <w:tc>
          <w:tcPr>
            <w:tcW w:w="2742" w:type="dxa"/>
            <w:gridSpan w:val="2"/>
          </w:tcPr>
          <w:p w:rsidR="00815E27" w:rsidRDefault="00815E27">
            <w:pPr>
              <w:pStyle w:val="TableParagraph"/>
              <w:spacing w:before="267"/>
              <w:rPr>
                <w:sz w:val="24"/>
              </w:rPr>
            </w:pPr>
          </w:p>
          <w:p w:rsidR="00815E27" w:rsidRDefault="001B00EA">
            <w:pPr>
              <w:pStyle w:val="TableParagraph"/>
              <w:ind w:left="635"/>
              <w:rPr>
                <w:sz w:val="24"/>
              </w:rPr>
            </w:pPr>
            <w:r>
              <w:rPr>
                <w:sz w:val="24"/>
              </w:rPr>
              <w:t>Afati</w:t>
            </w:r>
            <w:r>
              <w:rPr>
                <w:spacing w:val="-2"/>
                <w:sz w:val="24"/>
              </w:rPr>
              <w:t xml:space="preserve"> </w:t>
            </w:r>
            <w:r>
              <w:rPr>
                <w:sz w:val="24"/>
              </w:rPr>
              <w:t>i</w:t>
            </w:r>
            <w:r>
              <w:rPr>
                <w:spacing w:val="-1"/>
                <w:sz w:val="24"/>
              </w:rPr>
              <w:t xml:space="preserve"> </w:t>
            </w:r>
            <w:r>
              <w:rPr>
                <w:spacing w:val="-2"/>
                <w:sz w:val="24"/>
              </w:rPr>
              <w:t>aplikimit</w:t>
            </w:r>
          </w:p>
        </w:tc>
      </w:tr>
      <w:tr w:rsidR="00815E27" w:rsidTr="005B483E">
        <w:trPr>
          <w:trHeight w:val="551"/>
        </w:trPr>
        <w:tc>
          <w:tcPr>
            <w:tcW w:w="569" w:type="dxa"/>
            <w:vMerge/>
            <w:tcBorders>
              <w:top w:val="nil"/>
            </w:tcBorders>
          </w:tcPr>
          <w:p w:rsidR="00815E27" w:rsidRDefault="00815E27">
            <w:pPr>
              <w:rPr>
                <w:sz w:val="2"/>
                <w:szCs w:val="2"/>
              </w:rPr>
            </w:pPr>
          </w:p>
        </w:tc>
        <w:tc>
          <w:tcPr>
            <w:tcW w:w="1275" w:type="dxa"/>
            <w:vMerge/>
            <w:tcBorders>
              <w:top w:val="nil"/>
            </w:tcBorders>
          </w:tcPr>
          <w:p w:rsidR="00815E27" w:rsidRDefault="00815E27">
            <w:pPr>
              <w:rPr>
                <w:sz w:val="2"/>
                <w:szCs w:val="2"/>
              </w:rPr>
            </w:pPr>
          </w:p>
        </w:tc>
        <w:tc>
          <w:tcPr>
            <w:tcW w:w="1420" w:type="dxa"/>
            <w:vMerge/>
            <w:tcBorders>
              <w:top w:val="nil"/>
            </w:tcBorders>
          </w:tcPr>
          <w:p w:rsidR="00815E27" w:rsidRDefault="00815E27">
            <w:pPr>
              <w:rPr>
                <w:sz w:val="2"/>
                <w:szCs w:val="2"/>
              </w:rPr>
            </w:pPr>
          </w:p>
        </w:tc>
        <w:tc>
          <w:tcPr>
            <w:tcW w:w="992" w:type="dxa"/>
            <w:vMerge/>
            <w:tcBorders>
              <w:top w:val="nil"/>
            </w:tcBorders>
          </w:tcPr>
          <w:p w:rsidR="00815E27" w:rsidRDefault="00815E27">
            <w:pPr>
              <w:rPr>
                <w:sz w:val="2"/>
                <w:szCs w:val="2"/>
              </w:rPr>
            </w:pPr>
          </w:p>
        </w:tc>
        <w:tc>
          <w:tcPr>
            <w:tcW w:w="1134" w:type="dxa"/>
            <w:vMerge/>
            <w:tcBorders>
              <w:top w:val="nil"/>
            </w:tcBorders>
          </w:tcPr>
          <w:p w:rsidR="00815E27" w:rsidRDefault="00815E27">
            <w:pPr>
              <w:rPr>
                <w:sz w:val="2"/>
                <w:szCs w:val="2"/>
              </w:rPr>
            </w:pPr>
          </w:p>
        </w:tc>
        <w:tc>
          <w:tcPr>
            <w:tcW w:w="853" w:type="dxa"/>
          </w:tcPr>
          <w:p w:rsidR="00815E27" w:rsidRDefault="001B00EA">
            <w:pPr>
              <w:pStyle w:val="TableParagraph"/>
              <w:spacing w:line="268" w:lineRule="exact"/>
              <w:ind w:left="104"/>
              <w:rPr>
                <w:sz w:val="24"/>
              </w:rPr>
            </w:pPr>
            <w:r>
              <w:rPr>
                <w:spacing w:val="-5"/>
                <w:sz w:val="24"/>
              </w:rPr>
              <w:t>Me</w:t>
            </w:r>
          </w:p>
          <w:p w:rsidR="00815E27" w:rsidRDefault="001B00EA">
            <w:pPr>
              <w:pStyle w:val="TableParagraph"/>
              <w:spacing w:line="264" w:lineRule="exact"/>
              <w:ind w:left="104"/>
              <w:rPr>
                <w:sz w:val="24"/>
              </w:rPr>
            </w:pPr>
            <w:r>
              <w:rPr>
                <w:spacing w:val="-2"/>
                <w:sz w:val="24"/>
              </w:rPr>
              <w:t>dosje</w:t>
            </w:r>
          </w:p>
        </w:tc>
        <w:tc>
          <w:tcPr>
            <w:tcW w:w="1136" w:type="dxa"/>
          </w:tcPr>
          <w:p w:rsidR="00815E27" w:rsidRDefault="001B00EA">
            <w:pPr>
              <w:pStyle w:val="TableParagraph"/>
              <w:spacing w:line="268" w:lineRule="exact"/>
              <w:ind w:left="103"/>
              <w:rPr>
                <w:sz w:val="24"/>
              </w:rPr>
            </w:pPr>
            <w:r>
              <w:rPr>
                <w:spacing w:val="-2"/>
                <w:sz w:val="24"/>
              </w:rPr>
              <w:t>Intervista</w:t>
            </w:r>
          </w:p>
        </w:tc>
        <w:tc>
          <w:tcPr>
            <w:tcW w:w="1417" w:type="dxa"/>
          </w:tcPr>
          <w:p w:rsidR="00815E27" w:rsidRDefault="001B00EA">
            <w:pPr>
              <w:pStyle w:val="TableParagraph"/>
              <w:spacing w:line="268" w:lineRule="exact"/>
              <w:ind w:left="371"/>
              <w:rPr>
                <w:sz w:val="24"/>
              </w:rPr>
            </w:pPr>
            <w:r>
              <w:rPr>
                <w:spacing w:val="-2"/>
                <w:sz w:val="24"/>
              </w:rPr>
              <w:t>Fillimi</w:t>
            </w:r>
          </w:p>
        </w:tc>
        <w:tc>
          <w:tcPr>
            <w:tcW w:w="1325" w:type="dxa"/>
          </w:tcPr>
          <w:p w:rsidR="00815E27" w:rsidRDefault="001B00EA">
            <w:pPr>
              <w:pStyle w:val="TableParagraph"/>
              <w:spacing w:line="268" w:lineRule="exact"/>
              <w:ind w:right="285"/>
              <w:jc w:val="right"/>
              <w:rPr>
                <w:sz w:val="24"/>
              </w:rPr>
            </w:pPr>
            <w:r>
              <w:rPr>
                <w:spacing w:val="-2"/>
                <w:sz w:val="24"/>
              </w:rPr>
              <w:t>Mbarimi</w:t>
            </w:r>
          </w:p>
        </w:tc>
      </w:tr>
      <w:tr w:rsidR="00815E27" w:rsidTr="005B483E">
        <w:trPr>
          <w:trHeight w:val="1103"/>
        </w:trPr>
        <w:tc>
          <w:tcPr>
            <w:tcW w:w="569" w:type="dxa"/>
          </w:tcPr>
          <w:p w:rsidR="00815E27" w:rsidRDefault="001B00EA">
            <w:pPr>
              <w:pStyle w:val="TableParagraph"/>
              <w:spacing w:line="268" w:lineRule="exact"/>
              <w:ind w:left="107"/>
              <w:rPr>
                <w:sz w:val="24"/>
              </w:rPr>
            </w:pPr>
            <w:r>
              <w:rPr>
                <w:spacing w:val="-10"/>
                <w:sz w:val="24"/>
              </w:rPr>
              <w:t>1</w:t>
            </w:r>
          </w:p>
        </w:tc>
        <w:tc>
          <w:tcPr>
            <w:tcW w:w="1275" w:type="dxa"/>
          </w:tcPr>
          <w:p w:rsidR="00815E27" w:rsidRDefault="00A2451E">
            <w:pPr>
              <w:pStyle w:val="TableParagraph"/>
              <w:spacing w:line="273" w:lineRule="exact"/>
              <w:ind w:left="105"/>
              <w:rPr>
                <w:b/>
                <w:sz w:val="24"/>
              </w:rPr>
            </w:pPr>
            <w:r>
              <w:rPr>
                <w:b/>
                <w:spacing w:val="-2"/>
                <w:sz w:val="24"/>
              </w:rPr>
              <w:t>Inspektor</w:t>
            </w:r>
          </w:p>
        </w:tc>
        <w:tc>
          <w:tcPr>
            <w:tcW w:w="1420" w:type="dxa"/>
          </w:tcPr>
          <w:p w:rsidR="00815E27" w:rsidRDefault="001B00EA">
            <w:pPr>
              <w:pStyle w:val="TableParagraph"/>
              <w:ind w:left="106" w:right="433"/>
              <w:rPr>
                <w:sz w:val="24"/>
              </w:rPr>
            </w:pPr>
            <w:r>
              <w:rPr>
                <w:spacing w:val="-2"/>
                <w:sz w:val="24"/>
              </w:rPr>
              <w:t>Reparti Ushtarak nr.6028,</w:t>
            </w:r>
          </w:p>
          <w:p w:rsidR="00815E27" w:rsidRDefault="001B00EA">
            <w:pPr>
              <w:pStyle w:val="TableParagraph"/>
              <w:spacing w:line="264" w:lineRule="exact"/>
              <w:ind w:left="106"/>
              <w:rPr>
                <w:sz w:val="24"/>
              </w:rPr>
            </w:pPr>
            <w:r>
              <w:rPr>
                <w:spacing w:val="-5"/>
                <w:sz w:val="24"/>
              </w:rPr>
              <w:t>AIM</w:t>
            </w:r>
          </w:p>
        </w:tc>
        <w:tc>
          <w:tcPr>
            <w:tcW w:w="992" w:type="dxa"/>
          </w:tcPr>
          <w:p w:rsidR="00815E27" w:rsidRDefault="001B00EA">
            <w:pPr>
              <w:pStyle w:val="TableParagraph"/>
              <w:spacing w:line="268" w:lineRule="exact"/>
              <w:ind w:left="105"/>
              <w:rPr>
                <w:sz w:val="24"/>
              </w:rPr>
            </w:pPr>
            <w:r>
              <w:rPr>
                <w:spacing w:val="-2"/>
                <w:sz w:val="24"/>
              </w:rPr>
              <w:t>Tiranë</w:t>
            </w:r>
          </w:p>
        </w:tc>
        <w:tc>
          <w:tcPr>
            <w:tcW w:w="1134" w:type="dxa"/>
          </w:tcPr>
          <w:p w:rsidR="00815E27" w:rsidRDefault="001B00EA">
            <w:pPr>
              <w:pStyle w:val="TableParagraph"/>
              <w:spacing w:line="268" w:lineRule="exact"/>
              <w:ind w:left="105"/>
              <w:rPr>
                <w:sz w:val="24"/>
              </w:rPr>
            </w:pPr>
            <w:r>
              <w:rPr>
                <w:sz w:val="24"/>
              </w:rPr>
              <w:t>Pa</w:t>
            </w:r>
            <w:r>
              <w:rPr>
                <w:spacing w:val="-1"/>
                <w:sz w:val="24"/>
              </w:rPr>
              <w:t xml:space="preserve"> </w:t>
            </w:r>
            <w:r>
              <w:rPr>
                <w:spacing w:val="-4"/>
                <w:sz w:val="24"/>
              </w:rPr>
              <w:t>afat</w:t>
            </w:r>
          </w:p>
        </w:tc>
        <w:tc>
          <w:tcPr>
            <w:tcW w:w="853" w:type="dxa"/>
          </w:tcPr>
          <w:p w:rsidR="00815E27" w:rsidRDefault="001B00EA">
            <w:pPr>
              <w:pStyle w:val="TableParagraph"/>
              <w:spacing w:line="268" w:lineRule="exact"/>
              <w:ind w:left="104"/>
              <w:rPr>
                <w:sz w:val="24"/>
              </w:rPr>
            </w:pPr>
            <w:r>
              <w:rPr>
                <w:spacing w:val="-5"/>
                <w:sz w:val="24"/>
              </w:rPr>
              <w:t>Po</w:t>
            </w:r>
          </w:p>
        </w:tc>
        <w:tc>
          <w:tcPr>
            <w:tcW w:w="1136" w:type="dxa"/>
          </w:tcPr>
          <w:p w:rsidR="00815E27" w:rsidRDefault="001B00EA">
            <w:pPr>
              <w:pStyle w:val="TableParagraph"/>
              <w:spacing w:line="268" w:lineRule="exact"/>
              <w:ind w:left="103"/>
              <w:rPr>
                <w:sz w:val="24"/>
              </w:rPr>
            </w:pPr>
            <w:r>
              <w:rPr>
                <w:spacing w:val="-5"/>
                <w:sz w:val="24"/>
              </w:rPr>
              <w:t>Po</w:t>
            </w:r>
          </w:p>
        </w:tc>
        <w:tc>
          <w:tcPr>
            <w:tcW w:w="1417" w:type="dxa"/>
          </w:tcPr>
          <w:p w:rsidR="00815E27" w:rsidRDefault="007B3E41" w:rsidP="00F34765">
            <w:pPr>
              <w:pStyle w:val="TableParagraph"/>
              <w:spacing w:line="268" w:lineRule="exact"/>
              <w:ind w:left="100"/>
              <w:rPr>
                <w:sz w:val="24"/>
              </w:rPr>
            </w:pPr>
            <w:r>
              <w:rPr>
                <w:spacing w:val="-2"/>
                <w:sz w:val="24"/>
              </w:rPr>
              <w:t>31</w:t>
            </w:r>
            <w:r w:rsidR="001B00EA">
              <w:rPr>
                <w:spacing w:val="-2"/>
                <w:sz w:val="24"/>
              </w:rPr>
              <w:t>.</w:t>
            </w:r>
            <w:r w:rsidR="00A2451E">
              <w:rPr>
                <w:spacing w:val="-2"/>
                <w:sz w:val="24"/>
              </w:rPr>
              <w:t>03.2026</w:t>
            </w:r>
          </w:p>
        </w:tc>
        <w:tc>
          <w:tcPr>
            <w:tcW w:w="1325" w:type="dxa"/>
          </w:tcPr>
          <w:p w:rsidR="00815E27" w:rsidRDefault="007B3E41" w:rsidP="00F34765">
            <w:pPr>
              <w:pStyle w:val="TableParagraph"/>
              <w:spacing w:line="268" w:lineRule="exact"/>
              <w:ind w:right="224"/>
              <w:jc w:val="right"/>
              <w:rPr>
                <w:sz w:val="24"/>
              </w:rPr>
            </w:pPr>
            <w:r>
              <w:rPr>
                <w:spacing w:val="-2"/>
                <w:sz w:val="24"/>
              </w:rPr>
              <w:t>07</w:t>
            </w:r>
            <w:r w:rsidR="001B00EA">
              <w:rPr>
                <w:spacing w:val="-2"/>
                <w:sz w:val="24"/>
              </w:rPr>
              <w:t>.</w:t>
            </w:r>
            <w:r w:rsidR="00A2451E">
              <w:rPr>
                <w:spacing w:val="-2"/>
                <w:sz w:val="24"/>
              </w:rPr>
              <w:t>04.2026</w:t>
            </w:r>
          </w:p>
        </w:tc>
      </w:tr>
    </w:tbl>
    <w:p w:rsidR="00815E27" w:rsidRDefault="00815E27">
      <w:pPr>
        <w:rPr>
          <w:sz w:val="20"/>
        </w:rPr>
      </w:pPr>
    </w:p>
    <w:p w:rsidR="00815E27" w:rsidRDefault="00815E27">
      <w:pPr>
        <w:spacing w:before="14"/>
        <w:rPr>
          <w:sz w:val="20"/>
        </w:rPr>
      </w:pPr>
    </w:p>
    <w:p w:rsidR="00815E27" w:rsidRDefault="001B00EA">
      <w:pPr>
        <w:spacing w:before="1"/>
        <w:ind w:right="1077"/>
        <w:jc w:val="right"/>
        <w:rPr>
          <w:sz w:val="20"/>
        </w:rPr>
      </w:pPr>
      <w:r>
        <w:rPr>
          <w:sz w:val="20"/>
        </w:rPr>
        <w:t>Formulari</w:t>
      </w:r>
      <w:r>
        <w:rPr>
          <w:spacing w:val="-7"/>
          <w:sz w:val="20"/>
        </w:rPr>
        <w:t xml:space="preserve"> </w:t>
      </w:r>
      <w:r>
        <w:rPr>
          <w:sz w:val="20"/>
        </w:rPr>
        <w:t>nr.</w:t>
      </w:r>
      <w:r>
        <w:rPr>
          <w:spacing w:val="-6"/>
          <w:sz w:val="20"/>
        </w:rPr>
        <w:t xml:space="preserve"> </w:t>
      </w:r>
      <w:r>
        <w:rPr>
          <w:spacing w:val="-10"/>
          <w:sz w:val="20"/>
        </w:rPr>
        <w:t>1</w:t>
      </w:r>
    </w:p>
    <w:p w:rsidR="00815E27" w:rsidRDefault="00815E27">
      <w:pPr>
        <w:spacing w:before="8"/>
        <w:rPr>
          <w:sz w:val="17"/>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70"/>
      </w:tblGrid>
      <w:tr w:rsidR="00815E27" w:rsidTr="00A82D4D">
        <w:trPr>
          <w:trHeight w:val="404"/>
        </w:trPr>
        <w:tc>
          <w:tcPr>
            <w:tcW w:w="10170" w:type="dxa"/>
          </w:tcPr>
          <w:p w:rsidR="00815E27" w:rsidRDefault="001B00EA" w:rsidP="005B483E">
            <w:pPr>
              <w:pStyle w:val="TableParagraph"/>
              <w:spacing w:line="256" w:lineRule="exact"/>
              <w:ind w:left="-38" w:firstLine="145"/>
              <w:rPr>
                <w:b/>
                <w:sz w:val="24"/>
              </w:rPr>
            </w:pPr>
            <w:r>
              <w:rPr>
                <w:b/>
                <w:sz w:val="24"/>
              </w:rPr>
              <w:t>1.Pozicioni</w:t>
            </w:r>
            <w:r>
              <w:rPr>
                <w:b/>
                <w:spacing w:val="-1"/>
                <w:sz w:val="24"/>
              </w:rPr>
              <w:t xml:space="preserve"> </w:t>
            </w:r>
            <w:r>
              <w:rPr>
                <w:b/>
                <w:sz w:val="24"/>
              </w:rPr>
              <w:t>i</w:t>
            </w:r>
            <w:r>
              <w:rPr>
                <w:b/>
                <w:spacing w:val="-2"/>
                <w:sz w:val="24"/>
              </w:rPr>
              <w:t xml:space="preserve"> </w:t>
            </w:r>
            <w:r>
              <w:rPr>
                <w:b/>
                <w:sz w:val="24"/>
              </w:rPr>
              <w:t>punës:</w:t>
            </w:r>
            <w:r>
              <w:rPr>
                <w:b/>
                <w:spacing w:val="58"/>
                <w:sz w:val="24"/>
              </w:rPr>
              <w:t xml:space="preserve"> </w:t>
            </w:r>
            <w:r w:rsidR="00A2451E">
              <w:rPr>
                <w:b/>
                <w:sz w:val="24"/>
              </w:rPr>
              <w:t>Inspektor i</w:t>
            </w:r>
            <w:r w:rsidR="00D57C89">
              <w:rPr>
                <w:b/>
                <w:spacing w:val="-2"/>
                <w:sz w:val="24"/>
              </w:rPr>
              <w:t xml:space="preserve"> Standardeve</w:t>
            </w:r>
            <w:r w:rsidR="00A2451E">
              <w:rPr>
                <w:b/>
                <w:spacing w:val="-2"/>
                <w:sz w:val="24"/>
              </w:rPr>
              <w:t xml:space="preserve"> </w:t>
            </w:r>
            <w:r w:rsidR="00A2451E" w:rsidRPr="00A2451E">
              <w:rPr>
                <w:b/>
                <w:spacing w:val="-2"/>
                <w:sz w:val="24"/>
                <w:szCs w:val="24"/>
              </w:rPr>
              <w:t>p</w:t>
            </w:r>
            <w:r w:rsidR="00A2451E" w:rsidRPr="00A2451E">
              <w:rPr>
                <w:b/>
                <w:color w:val="000000"/>
                <w:sz w:val="24"/>
                <w:szCs w:val="24"/>
              </w:rPr>
              <w:t>ër Financat</w:t>
            </w:r>
          </w:p>
        </w:tc>
      </w:tr>
      <w:tr w:rsidR="00815E27" w:rsidTr="00A82D4D">
        <w:trPr>
          <w:trHeight w:val="440"/>
        </w:trPr>
        <w:tc>
          <w:tcPr>
            <w:tcW w:w="10170" w:type="dxa"/>
          </w:tcPr>
          <w:p w:rsidR="00815E27" w:rsidRDefault="001B00EA">
            <w:pPr>
              <w:pStyle w:val="TableParagraph"/>
              <w:spacing w:line="256" w:lineRule="exact"/>
              <w:ind w:left="107"/>
              <w:rPr>
                <w:sz w:val="24"/>
              </w:rPr>
            </w:pPr>
            <w:r>
              <w:rPr>
                <w:b/>
                <w:sz w:val="24"/>
              </w:rPr>
              <w:t>2.</w:t>
            </w:r>
            <w:r>
              <w:rPr>
                <w:b/>
                <w:spacing w:val="-3"/>
                <w:sz w:val="24"/>
              </w:rPr>
              <w:t xml:space="preserve"> </w:t>
            </w:r>
            <w:r>
              <w:rPr>
                <w:b/>
                <w:sz w:val="24"/>
              </w:rPr>
              <w:t>Kodi i</w:t>
            </w:r>
            <w:r>
              <w:rPr>
                <w:b/>
                <w:spacing w:val="-1"/>
                <w:sz w:val="24"/>
              </w:rPr>
              <w:t xml:space="preserve"> </w:t>
            </w:r>
            <w:r>
              <w:rPr>
                <w:b/>
                <w:sz w:val="24"/>
              </w:rPr>
              <w:t>pozicionit:</w:t>
            </w:r>
            <w:r>
              <w:rPr>
                <w:b/>
                <w:spacing w:val="-1"/>
                <w:sz w:val="24"/>
              </w:rPr>
              <w:t xml:space="preserve"> </w:t>
            </w:r>
            <w:r>
              <w:rPr>
                <w:spacing w:val="-5"/>
                <w:sz w:val="24"/>
              </w:rPr>
              <w:t>N/A</w:t>
            </w:r>
          </w:p>
        </w:tc>
      </w:tr>
      <w:tr w:rsidR="00815E27" w:rsidTr="005B483E">
        <w:trPr>
          <w:trHeight w:val="635"/>
        </w:trPr>
        <w:tc>
          <w:tcPr>
            <w:tcW w:w="10170" w:type="dxa"/>
          </w:tcPr>
          <w:p w:rsidR="00815E27" w:rsidRDefault="001B00EA" w:rsidP="00D57C89">
            <w:pPr>
              <w:pStyle w:val="TableParagraph"/>
              <w:spacing w:line="270" w:lineRule="exact"/>
              <w:ind w:left="107"/>
              <w:rPr>
                <w:sz w:val="24"/>
              </w:rPr>
            </w:pPr>
            <w:r>
              <w:rPr>
                <w:b/>
                <w:sz w:val="24"/>
              </w:rPr>
              <w:t>3.</w:t>
            </w:r>
            <w:r>
              <w:rPr>
                <w:b/>
                <w:spacing w:val="58"/>
                <w:sz w:val="24"/>
              </w:rPr>
              <w:t xml:space="preserve"> </w:t>
            </w:r>
            <w:r>
              <w:rPr>
                <w:b/>
                <w:sz w:val="24"/>
              </w:rPr>
              <w:t>Reparti/Institucioni:</w:t>
            </w:r>
            <w:r>
              <w:rPr>
                <w:b/>
                <w:spacing w:val="60"/>
                <w:sz w:val="24"/>
              </w:rPr>
              <w:t xml:space="preserve"> </w:t>
            </w:r>
            <w:r>
              <w:rPr>
                <w:sz w:val="24"/>
              </w:rPr>
              <w:t>Drejtoria</w:t>
            </w:r>
            <w:r>
              <w:rPr>
                <w:spacing w:val="56"/>
                <w:sz w:val="24"/>
              </w:rPr>
              <w:t xml:space="preserve"> </w:t>
            </w:r>
            <w:r>
              <w:rPr>
                <w:sz w:val="24"/>
              </w:rPr>
              <w:t>e</w:t>
            </w:r>
            <w:r>
              <w:rPr>
                <w:spacing w:val="61"/>
                <w:sz w:val="24"/>
              </w:rPr>
              <w:t xml:space="preserve"> </w:t>
            </w:r>
            <w:r>
              <w:rPr>
                <w:sz w:val="24"/>
              </w:rPr>
              <w:t>Inspektimit</w:t>
            </w:r>
            <w:r w:rsidR="00D57C89">
              <w:rPr>
                <w:sz w:val="24"/>
              </w:rPr>
              <w:t xml:space="preserve"> dhe Standardeve</w:t>
            </w:r>
            <w:r>
              <w:rPr>
                <w:sz w:val="24"/>
              </w:rPr>
              <w:t>,</w:t>
            </w:r>
            <w:r>
              <w:rPr>
                <w:spacing w:val="58"/>
                <w:sz w:val="24"/>
              </w:rPr>
              <w:t xml:space="preserve"> </w:t>
            </w:r>
            <w:r>
              <w:rPr>
                <w:sz w:val="24"/>
              </w:rPr>
              <w:t>në</w:t>
            </w:r>
            <w:r>
              <w:rPr>
                <w:spacing w:val="58"/>
                <w:sz w:val="24"/>
              </w:rPr>
              <w:t xml:space="preserve"> </w:t>
            </w:r>
            <w:r>
              <w:rPr>
                <w:sz w:val="24"/>
              </w:rPr>
              <w:t>Agjencinë</w:t>
            </w:r>
            <w:r>
              <w:rPr>
                <w:spacing w:val="58"/>
                <w:sz w:val="24"/>
              </w:rPr>
              <w:t xml:space="preserve"> </w:t>
            </w:r>
            <w:r>
              <w:rPr>
                <w:sz w:val="24"/>
              </w:rPr>
              <w:t>e</w:t>
            </w:r>
            <w:r>
              <w:rPr>
                <w:spacing w:val="59"/>
                <w:sz w:val="24"/>
              </w:rPr>
              <w:t xml:space="preserve"> </w:t>
            </w:r>
            <w:r>
              <w:rPr>
                <w:sz w:val="24"/>
              </w:rPr>
              <w:t>Industrisë</w:t>
            </w:r>
            <w:r>
              <w:rPr>
                <w:spacing w:val="58"/>
                <w:sz w:val="24"/>
              </w:rPr>
              <w:t xml:space="preserve"> </w:t>
            </w:r>
            <w:r>
              <w:rPr>
                <w:sz w:val="24"/>
              </w:rPr>
              <w:t>së</w:t>
            </w:r>
            <w:r>
              <w:rPr>
                <w:spacing w:val="58"/>
                <w:sz w:val="24"/>
              </w:rPr>
              <w:t xml:space="preserve"> </w:t>
            </w:r>
            <w:r w:rsidR="00F34765">
              <w:rPr>
                <w:spacing w:val="-2"/>
                <w:sz w:val="24"/>
              </w:rPr>
              <w:t xml:space="preserve">Mbrojtjes, </w:t>
            </w:r>
            <w:r>
              <w:rPr>
                <w:spacing w:val="-2"/>
                <w:sz w:val="24"/>
              </w:rPr>
              <w:t>Reparti</w:t>
            </w:r>
            <w:r w:rsidR="00D57C89">
              <w:rPr>
                <w:sz w:val="24"/>
              </w:rPr>
              <w:t xml:space="preserve"> </w:t>
            </w:r>
            <w:r>
              <w:rPr>
                <w:sz w:val="24"/>
              </w:rPr>
              <w:t>Ushtarak</w:t>
            </w:r>
            <w:r>
              <w:rPr>
                <w:spacing w:val="-5"/>
                <w:sz w:val="24"/>
              </w:rPr>
              <w:t xml:space="preserve"> </w:t>
            </w:r>
            <w:r w:rsidR="00F34765">
              <w:rPr>
                <w:spacing w:val="-2"/>
                <w:sz w:val="24"/>
              </w:rPr>
              <w:t>Nr.6028</w:t>
            </w:r>
          </w:p>
        </w:tc>
      </w:tr>
      <w:tr w:rsidR="00815E27" w:rsidTr="00A82D4D">
        <w:trPr>
          <w:trHeight w:val="422"/>
        </w:trPr>
        <w:tc>
          <w:tcPr>
            <w:tcW w:w="10170" w:type="dxa"/>
          </w:tcPr>
          <w:p w:rsidR="00815E27" w:rsidRDefault="001B00EA">
            <w:pPr>
              <w:pStyle w:val="TableParagraph"/>
              <w:spacing w:line="256" w:lineRule="exact"/>
              <w:ind w:left="107"/>
              <w:rPr>
                <w:sz w:val="24"/>
              </w:rPr>
            </w:pPr>
            <w:r>
              <w:rPr>
                <w:b/>
                <w:sz w:val="24"/>
              </w:rPr>
              <w:t>4.</w:t>
            </w:r>
            <w:r>
              <w:rPr>
                <w:b/>
                <w:spacing w:val="-3"/>
                <w:sz w:val="24"/>
              </w:rPr>
              <w:t xml:space="preserve"> </w:t>
            </w:r>
            <w:r>
              <w:rPr>
                <w:b/>
                <w:sz w:val="24"/>
              </w:rPr>
              <w:t>Vendi:</w:t>
            </w:r>
            <w:r>
              <w:rPr>
                <w:b/>
                <w:spacing w:val="59"/>
                <w:sz w:val="24"/>
              </w:rPr>
              <w:t xml:space="preserve"> </w:t>
            </w:r>
            <w:r>
              <w:rPr>
                <w:spacing w:val="-2"/>
                <w:sz w:val="24"/>
              </w:rPr>
              <w:t>Tiranë</w:t>
            </w:r>
          </w:p>
        </w:tc>
      </w:tr>
      <w:tr w:rsidR="00815E27" w:rsidTr="00A82D4D">
        <w:trPr>
          <w:trHeight w:val="440"/>
        </w:trPr>
        <w:tc>
          <w:tcPr>
            <w:tcW w:w="10170" w:type="dxa"/>
          </w:tcPr>
          <w:p w:rsidR="00815E27" w:rsidRDefault="001B00EA">
            <w:pPr>
              <w:pStyle w:val="TableParagraph"/>
              <w:spacing w:line="256" w:lineRule="exact"/>
              <w:ind w:left="107"/>
              <w:rPr>
                <w:sz w:val="24"/>
              </w:rPr>
            </w:pPr>
            <w:r>
              <w:rPr>
                <w:b/>
                <w:sz w:val="24"/>
              </w:rPr>
              <w:t>5.</w:t>
            </w:r>
            <w:r>
              <w:rPr>
                <w:b/>
                <w:spacing w:val="-1"/>
                <w:sz w:val="24"/>
              </w:rPr>
              <w:t xml:space="preserve"> </w:t>
            </w:r>
            <w:r>
              <w:rPr>
                <w:b/>
                <w:sz w:val="24"/>
              </w:rPr>
              <w:t>Paga:</w:t>
            </w:r>
            <w:r>
              <w:rPr>
                <w:b/>
                <w:spacing w:val="-6"/>
                <w:sz w:val="24"/>
              </w:rPr>
              <w:t xml:space="preserve"> </w:t>
            </w:r>
            <w:r>
              <w:rPr>
                <w:sz w:val="24"/>
              </w:rPr>
              <w:t>VKM nr.325,</w:t>
            </w:r>
            <w:r>
              <w:rPr>
                <w:spacing w:val="-1"/>
                <w:sz w:val="24"/>
              </w:rPr>
              <w:t xml:space="preserve"> </w:t>
            </w:r>
            <w:r>
              <w:rPr>
                <w:sz w:val="24"/>
              </w:rPr>
              <w:t xml:space="preserve">datë 31.05.2023, i </w:t>
            </w:r>
            <w:r>
              <w:rPr>
                <w:spacing w:val="-2"/>
                <w:sz w:val="24"/>
              </w:rPr>
              <w:t>ndryshuar</w:t>
            </w:r>
            <w:r w:rsidR="00A2451E">
              <w:rPr>
                <w:spacing w:val="-2"/>
                <w:sz w:val="24"/>
              </w:rPr>
              <w:t xml:space="preserve"> </w:t>
            </w:r>
          </w:p>
        </w:tc>
      </w:tr>
      <w:tr w:rsidR="00815E27" w:rsidTr="00A82D4D">
        <w:trPr>
          <w:trHeight w:val="440"/>
        </w:trPr>
        <w:tc>
          <w:tcPr>
            <w:tcW w:w="10170" w:type="dxa"/>
          </w:tcPr>
          <w:p w:rsidR="00815E27" w:rsidRDefault="001B00EA">
            <w:pPr>
              <w:pStyle w:val="TableParagraph"/>
              <w:spacing w:line="256" w:lineRule="exact"/>
              <w:ind w:left="107"/>
              <w:rPr>
                <w:sz w:val="24"/>
              </w:rPr>
            </w:pPr>
            <w:r>
              <w:rPr>
                <w:b/>
                <w:sz w:val="24"/>
              </w:rPr>
              <w:t>6.</w:t>
            </w:r>
            <w:r>
              <w:rPr>
                <w:b/>
                <w:spacing w:val="-1"/>
                <w:sz w:val="24"/>
              </w:rPr>
              <w:t xml:space="preserve"> </w:t>
            </w:r>
            <w:r>
              <w:rPr>
                <w:b/>
                <w:sz w:val="24"/>
              </w:rPr>
              <w:t>Lloji</w:t>
            </w:r>
            <w:r>
              <w:rPr>
                <w:b/>
                <w:spacing w:val="-1"/>
                <w:sz w:val="24"/>
              </w:rPr>
              <w:t xml:space="preserve"> </w:t>
            </w:r>
            <w:r>
              <w:rPr>
                <w:b/>
                <w:sz w:val="24"/>
              </w:rPr>
              <w:t>i kontratës</w:t>
            </w:r>
            <w:r>
              <w:rPr>
                <w:b/>
                <w:spacing w:val="-1"/>
                <w:sz w:val="24"/>
              </w:rPr>
              <w:t xml:space="preserve"> </w:t>
            </w:r>
            <w:r>
              <w:rPr>
                <w:b/>
                <w:sz w:val="24"/>
              </w:rPr>
              <w:t>së</w:t>
            </w:r>
            <w:r>
              <w:rPr>
                <w:b/>
                <w:spacing w:val="-1"/>
                <w:sz w:val="24"/>
              </w:rPr>
              <w:t xml:space="preserve"> </w:t>
            </w:r>
            <w:r>
              <w:rPr>
                <w:b/>
                <w:sz w:val="24"/>
              </w:rPr>
              <w:t>pun</w:t>
            </w:r>
            <w:r w:rsidR="00A2451E">
              <w:rPr>
                <w:b/>
                <w:color w:val="000000"/>
              </w:rPr>
              <w:t>ë</w:t>
            </w:r>
            <w:r>
              <w:rPr>
                <w:b/>
                <w:sz w:val="24"/>
              </w:rPr>
              <w:t>s:</w:t>
            </w:r>
            <w:r>
              <w:rPr>
                <w:b/>
                <w:spacing w:val="-2"/>
                <w:sz w:val="24"/>
              </w:rPr>
              <w:t xml:space="preserve"> </w:t>
            </w:r>
            <w:r>
              <w:rPr>
                <w:sz w:val="24"/>
              </w:rPr>
              <w:t>Pa</w:t>
            </w:r>
            <w:r>
              <w:rPr>
                <w:spacing w:val="-1"/>
                <w:sz w:val="24"/>
              </w:rPr>
              <w:t xml:space="preserve"> </w:t>
            </w:r>
            <w:r>
              <w:rPr>
                <w:spacing w:val="-4"/>
                <w:sz w:val="24"/>
              </w:rPr>
              <w:t>afat</w:t>
            </w:r>
          </w:p>
        </w:tc>
      </w:tr>
      <w:tr w:rsidR="00815E27" w:rsidTr="00A82D4D">
        <w:trPr>
          <w:trHeight w:val="440"/>
        </w:trPr>
        <w:tc>
          <w:tcPr>
            <w:tcW w:w="10170" w:type="dxa"/>
          </w:tcPr>
          <w:p w:rsidR="00815E27" w:rsidRDefault="001B00EA">
            <w:pPr>
              <w:pStyle w:val="TableParagraph"/>
              <w:spacing w:line="256" w:lineRule="exact"/>
              <w:ind w:left="107"/>
              <w:rPr>
                <w:b/>
                <w:sz w:val="24"/>
              </w:rPr>
            </w:pPr>
            <w:r>
              <w:rPr>
                <w:b/>
                <w:sz w:val="24"/>
              </w:rPr>
              <w:t>7.</w:t>
            </w:r>
            <w:r>
              <w:rPr>
                <w:b/>
                <w:spacing w:val="-1"/>
                <w:sz w:val="24"/>
              </w:rPr>
              <w:t xml:space="preserve"> </w:t>
            </w:r>
            <w:r>
              <w:rPr>
                <w:b/>
                <w:sz w:val="24"/>
              </w:rPr>
              <w:t>Data</w:t>
            </w:r>
            <w:r>
              <w:rPr>
                <w:b/>
                <w:spacing w:val="-1"/>
                <w:sz w:val="24"/>
              </w:rPr>
              <w:t xml:space="preserve"> </w:t>
            </w:r>
            <w:r>
              <w:rPr>
                <w:b/>
                <w:sz w:val="24"/>
              </w:rPr>
              <w:t>e</w:t>
            </w:r>
            <w:r>
              <w:rPr>
                <w:b/>
                <w:spacing w:val="-1"/>
                <w:sz w:val="24"/>
              </w:rPr>
              <w:t xml:space="preserve"> </w:t>
            </w:r>
            <w:r>
              <w:rPr>
                <w:b/>
                <w:sz w:val="24"/>
              </w:rPr>
              <w:t>fillimit</w:t>
            </w:r>
            <w:r>
              <w:rPr>
                <w:b/>
                <w:spacing w:val="-1"/>
                <w:sz w:val="24"/>
              </w:rPr>
              <w:t xml:space="preserve"> </w:t>
            </w:r>
            <w:r>
              <w:rPr>
                <w:b/>
                <w:sz w:val="24"/>
              </w:rPr>
              <w:t>të</w:t>
            </w:r>
            <w:r>
              <w:rPr>
                <w:b/>
                <w:spacing w:val="-2"/>
                <w:sz w:val="24"/>
              </w:rPr>
              <w:t xml:space="preserve"> </w:t>
            </w:r>
            <w:r>
              <w:rPr>
                <w:b/>
                <w:sz w:val="24"/>
              </w:rPr>
              <w:t>aplikimit:</w:t>
            </w:r>
            <w:r>
              <w:rPr>
                <w:b/>
                <w:spacing w:val="-1"/>
                <w:sz w:val="24"/>
              </w:rPr>
              <w:t xml:space="preserve"> </w:t>
            </w:r>
            <w:r w:rsidR="007B3E41">
              <w:rPr>
                <w:spacing w:val="-2"/>
                <w:sz w:val="24"/>
              </w:rPr>
              <w:t>31</w:t>
            </w:r>
            <w:r w:rsidR="00A2451E">
              <w:rPr>
                <w:spacing w:val="-2"/>
                <w:sz w:val="24"/>
              </w:rPr>
              <w:t>.03.2026</w:t>
            </w:r>
          </w:p>
        </w:tc>
      </w:tr>
      <w:tr w:rsidR="00A82D4D" w:rsidTr="00A82D4D">
        <w:trPr>
          <w:trHeight w:val="440"/>
        </w:trPr>
        <w:tc>
          <w:tcPr>
            <w:tcW w:w="10170" w:type="dxa"/>
          </w:tcPr>
          <w:p w:rsidR="00A82D4D" w:rsidRDefault="00A82D4D">
            <w:pPr>
              <w:pStyle w:val="TableParagraph"/>
              <w:spacing w:line="256" w:lineRule="exact"/>
              <w:ind w:left="107"/>
              <w:rPr>
                <w:b/>
                <w:sz w:val="24"/>
              </w:rPr>
            </w:pPr>
            <w:r>
              <w:rPr>
                <w:b/>
                <w:sz w:val="24"/>
              </w:rPr>
              <w:t>8.</w:t>
            </w:r>
            <w:r>
              <w:rPr>
                <w:b/>
                <w:spacing w:val="-2"/>
                <w:sz w:val="24"/>
              </w:rPr>
              <w:t xml:space="preserve"> </w:t>
            </w:r>
            <w:r>
              <w:rPr>
                <w:b/>
                <w:sz w:val="24"/>
              </w:rPr>
              <w:t>Data</w:t>
            </w:r>
            <w:r>
              <w:rPr>
                <w:b/>
                <w:spacing w:val="-1"/>
                <w:sz w:val="24"/>
              </w:rPr>
              <w:t xml:space="preserve"> </w:t>
            </w:r>
            <w:r>
              <w:rPr>
                <w:b/>
                <w:sz w:val="24"/>
              </w:rPr>
              <w:t>e mbylljes</w:t>
            </w:r>
            <w:r>
              <w:rPr>
                <w:b/>
                <w:spacing w:val="-1"/>
                <w:sz w:val="24"/>
              </w:rPr>
              <w:t xml:space="preserve"> </w:t>
            </w:r>
            <w:r>
              <w:rPr>
                <w:b/>
                <w:sz w:val="24"/>
              </w:rPr>
              <w:t>së</w:t>
            </w:r>
            <w:r>
              <w:rPr>
                <w:b/>
                <w:spacing w:val="-2"/>
                <w:sz w:val="24"/>
              </w:rPr>
              <w:t xml:space="preserve"> </w:t>
            </w:r>
            <w:r>
              <w:rPr>
                <w:b/>
                <w:sz w:val="24"/>
              </w:rPr>
              <w:t>aplikimit:</w:t>
            </w:r>
            <w:r w:rsidR="00817640">
              <w:rPr>
                <w:b/>
                <w:sz w:val="24"/>
              </w:rPr>
              <w:t xml:space="preserve"> </w:t>
            </w:r>
            <w:r w:rsidR="007B3E41">
              <w:rPr>
                <w:spacing w:val="-2"/>
                <w:sz w:val="24"/>
              </w:rPr>
              <w:t>07</w:t>
            </w:r>
            <w:r w:rsidR="00A2451E">
              <w:rPr>
                <w:spacing w:val="-2"/>
                <w:sz w:val="24"/>
              </w:rPr>
              <w:t>.04.2026</w:t>
            </w:r>
          </w:p>
        </w:tc>
      </w:tr>
      <w:tr w:rsidR="00815E27" w:rsidTr="00A82D4D">
        <w:trPr>
          <w:trHeight w:val="4238"/>
        </w:trPr>
        <w:tc>
          <w:tcPr>
            <w:tcW w:w="10170" w:type="dxa"/>
          </w:tcPr>
          <w:p w:rsidR="00815E27" w:rsidRDefault="001B00EA">
            <w:pPr>
              <w:pStyle w:val="TableParagraph"/>
              <w:spacing w:before="272"/>
              <w:ind w:left="107"/>
              <w:rPr>
                <w:b/>
                <w:sz w:val="24"/>
              </w:rPr>
            </w:pPr>
            <w:r>
              <w:rPr>
                <w:b/>
                <w:sz w:val="24"/>
              </w:rPr>
              <w:t>9.</w:t>
            </w:r>
            <w:r>
              <w:rPr>
                <w:b/>
                <w:spacing w:val="-1"/>
                <w:sz w:val="24"/>
              </w:rPr>
              <w:t xml:space="preserve"> </w:t>
            </w:r>
            <w:r>
              <w:rPr>
                <w:b/>
                <w:sz w:val="24"/>
              </w:rPr>
              <w:t>Mënyra</w:t>
            </w:r>
            <w:r>
              <w:rPr>
                <w:b/>
                <w:spacing w:val="-2"/>
                <w:sz w:val="24"/>
              </w:rPr>
              <w:t xml:space="preserve"> </w:t>
            </w:r>
            <w:r>
              <w:rPr>
                <w:b/>
                <w:sz w:val="24"/>
              </w:rPr>
              <w:t>e</w:t>
            </w:r>
            <w:r>
              <w:rPr>
                <w:b/>
                <w:spacing w:val="-1"/>
                <w:sz w:val="24"/>
              </w:rPr>
              <w:t xml:space="preserve"> </w:t>
            </w:r>
            <w:r>
              <w:rPr>
                <w:b/>
                <w:spacing w:val="-2"/>
                <w:sz w:val="24"/>
              </w:rPr>
              <w:t>aplikimit:</w:t>
            </w:r>
          </w:p>
          <w:p w:rsidR="00815E27" w:rsidRDefault="00815E27">
            <w:pPr>
              <w:pStyle w:val="TableParagraph"/>
              <w:spacing w:before="1"/>
              <w:rPr>
                <w:sz w:val="24"/>
              </w:rPr>
            </w:pPr>
          </w:p>
          <w:p w:rsidR="00815E27" w:rsidRDefault="001B00EA">
            <w:pPr>
              <w:pStyle w:val="TableParagraph"/>
              <w:ind w:left="107" w:right="96"/>
              <w:jc w:val="both"/>
              <w:rPr>
                <w:sz w:val="24"/>
              </w:rPr>
            </w:pPr>
            <w:r>
              <w:rPr>
                <w:sz w:val="24"/>
              </w:rPr>
              <w:t>Për të aplikuar kandidatët duhet të plotësojnë formularin e aplikimit, të cilin do ta gjejnë në faqen e internetit</w:t>
            </w:r>
            <w:r>
              <w:rPr>
                <w:spacing w:val="-15"/>
                <w:sz w:val="24"/>
              </w:rPr>
              <w:t xml:space="preserve"> </w:t>
            </w:r>
            <w:r>
              <w:rPr>
                <w:sz w:val="24"/>
              </w:rPr>
              <w:t>të</w:t>
            </w:r>
            <w:r>
              <w:rPr>
                <w:spacing w:val="22"/>
                <w:sz w:val="24"/>
              </w:rPr>
              <w:t xml:space="preserve"> </w:t>
            </w:r>
            <w:r>
              <w:rPr>
                <w:sz w:val="24"/>
              </w:rPr>
              <w:t>Ministrisë</w:t>
            </w:r>
            <w:r>
              <w:rPr>
                <w:spacing w:val="-15"/>
                <w:sz w:val="24"/>
              </w:rPr>
              <w:t xml:space="preserve"> </w:t>
            </w:r>
            <w:r>
              <w:rPr>
                <w:sz w:val="24"/>
              </w:rPr>
              <w:t>së</w:t>
            </w:r>
            <w:r>
              <w:rPr>
                <w:spacing w:val="-15"/>
                <w:sz w:val="24"/>
              </w:rPr>
              <w:t xml:space="preserve"> </w:t>
            </w:r>
            <w:r>
              <w:rPr>
                <w:sz w:val="24"/>
              </w:rPr>
              <w:t>Mbrojtjes,</w:t>
            </w:r>
            <w:r>
              <w:rPr>
                <w:spacing w:val="-15"/>
                <w:sz w:val="24"/>
              </w:rPr>
              <w:t xml:space="preserve"> </w:t>
            </w:r>
            <w:r>
              <w:rPr>
                <w:sz w:val="24"/>
              </w:rPr>
              <w:t>në</w:t>
            </w:r>
            <w:r>
              <w:rPr>
                <w:spacing w:val="-15"/>
                <w:sz w:val="24"/>
              </w:rPr>
              <w:t xml:space="preserve"> </w:t>
            </w:r>
            <w:r>
              <w:rPr>
                <w:sz w:val="24"/>
              </w:rPr>
              <w:t>adresën</w:t>
            </w:r>
            <w:r>
              <w:rPr>
                <w:spacing w:val="-15"/>
                <w:sz w:val="24"/>
              </w:rPr>
              <w:t xml:space="preserve"> </w:t>
            </w:r>
            <w:hyperlink r:id="rId7" w:history="1">
              <w:r w:rsidR="00A82D4D" w:rsidRPr="005D00D8">
                <w:rPr>
                  <w:rStyle w:val="Hyperlink"/>
                  <w:sz w:val="24"/>
                  <w:u w:color="0000FF"/>
                </w:rPr>
                <w:t>www.mod.gov.al</w:t>
              </w:r>
              <w:r w:rsidR="00A82D4D" w:rsidRPr="005D00D8">
                <w:rPr>
                  <w:rStyle w:val="Hyperlink"/>
                  <w:sz w:val="24"/>
                </w:rPr>
                <w:t>.</w:t>
              </w:r>
            </w:hyperlink>
            <w:r>
              <w:rPr>
                <w:spacing w:val="-13"/>
                <w:sz w:val="24"/>
              </w:rPr>
              <w:t xml:space="preserve"> </w:t>
            </w:r>
            <w:r>
              <w:rPr>
                <w:sz w:val="24"/>
              </w:rPr>
              <w:t>Formulari</w:t>
            </w:r>
            <w:r>
              <w:rPr>
                <w:spacing w:val="-14"/>
                <w:sz w:val="24"/>
              </w:rPr>
              <w:t xml:space="preserve"> </w:t>
            </w:r>
            <w:r>
              <w:rPr>
                <w:sz w:val="24"/>
              </w:rPr>
              <w:t>pasi</w:t>
            </w:r>
            <w:r>
              <w:rPr>
                <w:spacing w:val="-15"/>
                <w:sz w:val="24"/>
              </w:rPr>
              <w:t xml:space="preserve"> </w:t>
            </w:r>
            <w:r>
              <w:rPr>
                <w:sz w:val="24"/>
              </w:rPr>
              <w:t>plotësohet,</w:t>
            </w:r>
            <w:r>
              <w:rPr>
                <w:spacing w:val="-15"/>
                <w:sz w:val="24"/>
              </w:rPr>
              <w:t xml:space="preserve"> </w:t>
            </w:r>
            <w:r>
              <w:rPr>
                <w:sz w:val="24"/>
              </w:rPr>
              <w:t>së</w:t>
            </w:r>
            <w:r>
              <w:rPr>
                <w:spacing w:val="-15"/>
                <w:sz w:val="24"/>
              </w:rPr>
              <w:t xml:space="preserve"> </w:t>
            </w:r>
            <w:r>
              <w:rPr>
                <w:sz w:val="24"/>
              </w:rPr>
              <w:t>bashku me dokumentacionin përkatës,do të dërgohet në:</w:t>
            </w:r>
          </w:p>
          <w:p w:rsidR="00815E27" w:rsidRDefault="00815E27">
            <w:pPr>
              <w:pStyle w:val="TableParagraph"/>
              <w:spacing w:before="4"/>
              <w:rPr>
                <w:sz w:val="24"/>
              </w:rPr>
            </w:pPr>
          </w:p>
          <w:p w:rsidR="00815E27" w:rsidRDefault="00815E27">
            <w:pPr>
              <w:pStyle w:val="TableParagraph"/>
              <w:spacing w:line="229" w:lineRule="exact"/>
              <w:ind w:left="107"/>
              <w:rPr>
                <w:i/>
                <w:sz w:val="20"/>
              </w:rPr>
            </w:pPr>
          </w:p>
          <w:p w:rsidR="00A2451E" w:rsidRDefault="00F613F2" w:rsidP="00A2451E">
            <w:pPr>
              <w:pStyle w:val="ListParagraph"/>
              <w:jc w:val="both"/>
              <w:rPr>
                <w:i/>
                <w:noProof/>
                <w:sz w:val="24"/>
                <w:szCs w:val="24"/>
              </w:rPr>
            </w:pPr>
            <w:r>
              <w:rPr>
                <w:i/>
                <w:noProof/>
                <w:sz w:val="24"/>
                <w:szCs w:val="24"/>
              </w:rPr>
              <w:t xml:space="preserve">  </w:t>
            </w:r>
            <w:r w:rsidR="00A2451E" w:rsidRPr="00427583">
              <w:rPr>
                <w:i/>
                <w:noProof/>
                <w:sz w:val="24"/>
                <w:szCs w:val="24"/>
              </w:rPr>
              <w:t>Sektori i Burimeve Njerëzore dhe Shërbimeve</w:t>
            </w:r>
            <w:r w:rsidR="00A2451E" w:rsidRPr="000F6D6A">
              <w:rPr>
                <w:i/>
                <w:noProof/>
                <w:sz w:val="24"/>
                <w:szCs w:val="24"/>
              </w:rPr>
              <w:t xml:space="preserve"> në </w:t>
            </w:r>
            <w:r w:rsidR="00A2451E" w:rsidRPr="000F6D6A">
              <w:rPr>
                <w:i/>
                <w:noProof/>
              </w:rPr>
              <w:t>Agjencin</w:t>
            </w:r>
            <w:r w:rsidR="00A2451E" w:rsidRPr="000F6D6A">
              <w:rPr>
                <w:i/>
                <w:noProof/>
                <w:sz w:val="24"/>
                <w:szCs w:val="24"/>
              </w:rPr>
              <w:t>ë</w:t>
            </w:r>
            <w:r w:rsidR="00A2451E">
              <w:rPr>
                <w:noProof/>
                <w:sz w:val="24"/>
                <w:szCs w:val="24"/>
              </w:rPr>
              <w:t xml:space="preserve"> </w:t>
            </w:r>
            <w:r w:rsidR="00A2451E" w:rsidRPr="001B62BC">
              <w:rPr>
                <w:i/>
                <w:noProof/>
                <w:sz w:val="24"/>
                <w:szCs w:val="24"/>
              </w:rPr>
              <w:t>e Industrisë së Mbrojtjes</w:t>
            </w:r>
          </w:p>
          <w:p w:rsidR="00A2451E" w:rsidRPr="00657964" w:rsidRDefault="00A2451E" w:rsidP="00A2451E">
            <w:pPr>
              <w:pStyle w:val="ListParagraph"/>
              <w:jc w:val="both"/>
              <w:rPr>
                <w:i/>
                <w:noProof/>
              </w:rPr>
            </w:pPr>
            <w:r w:rsidRPr="00657964">
              <w:rPr>
                <w:i/>
                <w:noProof/>
              </w:rPr>
              <w:t xml:space="preserve"> </w:t>
            </w:r>
            <w:r>
              <w:rPr>
                <w:i/>
                <w:noProof/>
              </w:rPr>
              <w:t xml:space="preserve"> </w:t>
            </w:r>
            <w:r w:rsidRPr="00657964">
              <w:rPr>
                <w:i/>
                <w:noProof/>
              </w:rPr>
              <w:t>Ministria e Mbrojtjes, Rruga e Dibrës</w:t>
            </w:r>
          </w:p>
          <w:p w:rsidR="00A82D4D" w:rsidRDefault="00A2451E" w:rsidP="00A2451E">
            <w:pPr>
              <w:pStyle w:val="TableParagraph"/>
              <w:spacing w:line="229" w:lineRule="exact"/>
              <w:ind w:left="107"/>
              <w:rPr>
                <w:i/>
                <w:sz w:val="20"/>
              </w:rPr>
            </w:pPr>
            <w:r w:rsidRPr="00657964">
              <w:rPr>
                <w:i/>
                <w:noProof/>
              </w:rPr>
              <w:t xml:space="preserve"> Tiranë</w:t>
            </w:r>
            <w:r>
              <w:rPr>
                <w:i/>
                <w:sz w:val="20"/>
              </w:rPr>
              <w:t xml:space="preserve"> </w:t>
            </w:r>
          </w:p>
        </w:tc>
      </w:tr>
    </w:tbl>
    <w:p w:rsidR="00815E27" w:rsidRDefault="00815E27">
      <w:pPr>
        <w:pStyle w:val="TableParagraph"/>
        <w:spacing w:line="229" w:lineRule="exact"/>
        <w:rPr>
          <w:i/>
          <w:sz w:val="20"/>
        </w:rPr>
        <w:sectPr w:rsidR="00815E27" w:rsidSect="00666EA8">
          <w:type w:val="continuous"/>
          <w:pgSz w:w="12240" w:h="15840"/>
          <w:pgMar w:top="360" w:right="360" w:bottom="450" w:left="1080" w:header="720" w:footer="103" w:gutter="0"/>
          <w:cols w:space="720"/>
        </w:sectPr>
      </w:pPr>
    </w:p>
    <w:tbl>
      <w:tblPr>
        <w:tblW w:w="0" w:type="auto"/>
        <w:tblInd w:w="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93"/>
      </w:tblGrid>
      <w:tr w:rsidR="00815E27">
        <w:trPr>
          <w:trHeight w:val="9392"/>
        </w:trPr>
        <w:tc>
          <w:tcPr>
            <w:tcW w:w="9993" w:type="dxa"/>
          </w:tcPr>
          <w:p w:rsidR="00815E27" w:rsidRDefault="001B00EA">
            <w:pPr>
              <w:pStyle w:val="TableParagraph"/>
              <w:numPr>
                <w:ilvl w:val="0"/>
                <w:numId w:val="8"/>
              </w:numPr>
              <w:tabs>
                <w:tab w:val="left" w:pos="466"/>
              </w:tabs>
              <w:spacing w:line="273" w:lineRule="exact"/>
              <w:ind w:left="466" w:hanging="359"/>
              <w:rPr>
                <w:b/>
                <w:sz w:val="24"/>
              </w:rPr>
            </w:pPr>
            <w:r>
              <w:rPr>
                <w:b/>
                <w:sz w:val="24"/>
              </w:rPr>
              <w:lastRenderedPageBreak/>
              <w:t>Dokumentet</w:t>
            </w:r>
            <w:r>
              <w:rPr>
                <w:b/>
                <w:spacing w:val="-1"/>
                <w:sz w:val="24"/>
              </w:rPr>
              <w:t xml:space="preserve"> </w:t>
            </w:r>
            <w:r>
              <w:rPr>
                <w:b/>
                <w:sz w:val="24"/>
              </w:rPr>
              <w:t>e</w:t>
            </w:r>
            <w:r>
              <w:rPr>
                <w:b/>
                <w:spacing w:val="-3"/>
                <w:sz w:val="24"/>
              </w:rPr>
              <w:t xml:space="preserve"> </w:t>
            </w:r>
            <w:r>
              <w:rPr>
                <w:b/>
                <w:spacing w:val="-2"/>
                <w:sz w:val="24"/>
              </w:rPr>
              <w:t>aplikimit:</w:t>
            </w:r>
          </w:p>
          <w:p w:rsidR="00815E27" w:rsidRDefault="001B00EA">
            <w:pPr>
              <w:pStyle w:val="TableParagraph"/>
              <w:spacing w:before="271"/>
              <w:ind w:left="467"/>
              <w:rPr>
                <w:sz w:val="24"/>
              </w:rPr>
            </w:pPr>
            <w:r>
              <w:rPr>
                <w:sz w:val="24"/>
              </w:rPr>
              <w:t>Aplikantët</w:t>
            </w:r>
            <w:r>
              <w:rPr>
                <w:spacing w:val="-1"/>
                <w:sz w:val="24"/>
              </w:rPr>
              <w:t xml:space="preserve"> </w:t>
            </w:r>
            <w:r>
              <w:rPr>
                <w:sz w:val="24"/>
              </w:rPr>
              <w:t>duhet të</w:t>
            </w:r>
            <w:r>
              <w:rPr>
                <w:spacing w:val="-1"/>
                <w:sz w:val="24"/>
              </w:rPr>
              <w:t xml:space="preserve"> </w:t>
            </w:r>
            <w:r>
              <w:rPr>
                <w:sz w:val="24"/>
              </w:rPr>
              <w:t>paraqesin</w:t>
            </w:r>
            <w:r>
              <w:rPr>
                <w:spacing w:val="2"/>
                <w:sz w:val="24"/>
              </w:rPr>
              <w:t xml:space="preserve"> </w:t>
            </w:r>
            <w:r>
              <w:rPr>
                <w:sz w:val="24"/>
              </w:rPr>
              <w:t>dokumentet</w:t>
            </w:r>
            <w:r>
              <w:rPr>
                <w:spacing w:val="-1"/>
                <w:sz w:val="24"/>
              </w:rPr>
              <w:t xml:space="preserve"> </w:t>
            </w:r>
            <w:r>
              <w:rPr>
                <w:sz w:val="24"/>
              </w:rPr>
              <w:t xml:space="preserve">e </w:t>
            </w:r>
            <w:r>
              <w:rPr>
                <w:spacing w:val="-2"/>
                <w:sz w:val="24"/>
              </w:rPr>
              <w:t>mëposhtme:</w:t>
            </w:r>
          </w:p>
          <w:p w:rsidR="00815E27" w:rsidRDefault="00815E27">
            <w:pPr>
              <w:pStyle w:val="TableParagraph"/>
              <w:spacing w:before="5"/>
              <w:rPr>
                <w:sz w:val="24"/>
              </w:rPr>
            </w:pPr>
          </w:p>
          <w:p w:rsidR="00817640" w:rsidRPr="001B62BC" w:rsidRDefault="00817640" w:rsidP="00817640">
            <w:pPr>
              <w:pStyle w:val="ListParagraph"/>
              <w:shd w:val="clear" w:color="auto" w:fill="FFFFFF"/>
              <w:tabs>
                <w:tab w:val="left" w:pos="360"/>
              </w:tabs>
              <w:ind w:left="360"/>
              <w:jc w:val="both"/>
              <w:rPr>
                <w:sz w:val="24"/>
                <w:szCs w:val="24"/>
              </w:rPr>
            </w:pPr>
            <w:r w:rsidRPr="001B62BC">
              <w:rPr>
                <w:sz w:val="24"/>
                <w:szCs w:val="24"/>
              </w:rPr>
              <w:t xml:space="preserve">a) kërkesën; </w:t>
            </w:r>
          </w:p>
          <w:p w:rsidR="00817640" w:rsidRPr="001B62BC" w:rsidRDefault="00817640" w:rsidP="00817640">
            <w:pPr>
              <w:pStyle w:val="ListParagraph"/>
              <w:shd w:val="clear" w:color="auto" w:fill="FFFFFF"/>
              <w:tabs>
                <w:tab w:val="left" w:pos="360"/>
              </w:tabs>
              <w:ind w:left="360"/>
              <w:jc w:val="both"/>
              <w:rPr>
                <w:sz w:val="24"/>
                <w:szCs w:val="24"/>
              </w:rPr>
            </w:pPr>
            <w:r w:rsidRPr="001B62BC">
              <w:rPr>
                <w:sz w:val="24"/>
                <w:szCs w:val="24"/>
              </w:rPr>
              <w:t xml:space="preserve">b) formularin e aplikimit; </w:t>
            </w:r>
          </w:p>
          <w:p w:rsidR="00817640" w:rsidRPr="001B62BC" w:rsidRDefault="00817640" w:rsidP="00817640">
            <w:pPr>
              <w:pStyle w:val="ListParagraph"/>
              <w:shd w:val="clear" w:color="auto" w:fill="FFFFFF"/>
              <w:tabs>
                <w:tab w:val="left" w:pos="360"/>
              </w:tabs>
              <w:ind w:left="360"/>
              <w:jc w:val="both"/>
              <w:rPr>
                <w:sz w:val="24"/>
                <w:szCs w:val="24"/>
              </w:rPr>
            </w:pPr>
            <w:r w:rsidRPr="001B62BC">
              <w:rPr>
                <w:sz w:val="24"/>
                <w:szCs w:val="24"/>
              </w:rPr>
              <w:t xml:space="preserve">c) fotokopje të letërnjoftimit (ID); </w:t>
            </w:r>
          </w:p>
          <w:p w:rsidR="00817640" w:rsidRPr="001B62BC" w:rsidRDefault="00817640" w:rsidP="00817640">
            <w:pPr>
              <w:pStyle w:val="ListParagraph"/>
              <w:shd w:val="clear" w:color="auto" w:fill="FFFFFF"/>
              <w:tabs>
                <w:tab w:val="left" w:pos="360"/>
              </w:tabs>
              <w:ind w:left="360"/>
              <w:jc w:val="both"/>
              <w:rPr>
                <w:sz w:val="24"/>
                <w:szCs w:val="24"/>
              </w:rPr>
            </w:pPr>
            <w:r w:rsidRPr="001B62BC">
              <w:rPr>
                <w:sz w:val="24"/>
                <w:szCs w:val="24"/>
              </w:rPr>
              <w:t xml:space="preserve">ç) diplomën e shkollës së mesme/parauniversitare ose të lartë të noterizuar ose në origjinal; </w:t>
            </w:r>
          </w:p>
          <w:p w:rsidR="00817640" w:rsidRPr="001B62BC" w:rsidRDefault="00817640" w:rsidP="00817640">
            <w:pPr>
              <w:pStyle w:val="ListParagraph"/>
              <w:shd w:val="clear" w:color="auto" w:fill="FFFFFF"/>
              <w:tabs>
                <w:tab w:val="left" w:pos="360"/>
              </w:tabs>
              <w:ind w:left="360"/>
              <w:jc w:val="both"/>
              <w:rPr>
                <w:sz w:val="24"/>
                <w:szCs w:val="24"/>
              </w:rPr>
            </w:pPr>
            <w:r w:rsidRPr="001B62BC">
              <w:rPr>
                <w:sz w:val="24"/>
                <w:szCs w:val="24"/>
              </w:rPr>
              <w:t xml:space="preserve">d) fotokopje të patentës nëse ka; </w:t>
            </w:r>
          </w:p>
          <w:p w:rsidR="00817640" w:rsidRPr="001B62BC" w:rsidRDefault="00817640" w:rsidP="00817640">
            <w:pPr>
              <w:pStyle w:val="ListParagraph"/>
              <w:shd w:val="clear" w:color="auto" w:fill="FFFFFF"/>
              <w:tabs>
                <w:tab w:val="left" w:pos="360"/>
              </w:tabs>
              <w:ind w:left="360"/>
              <w:jc w:val="both"/>
              <w:rPr>
                <w:sz w:val="24"/>
                <w:szCs w:val="24"/>
              </w:rPr>
            </w:pPr>
            <w:r w:rsidRPr="001B62BC">
              <w:rPr>
                <w:sz w:val="24"/>
                <w:szCs w:val="24"/>
              </w:rPr>
              <w:t>dh) dëshmi profesioni nëse ka; e) raport mjekësor për aftësi në punë (vlefshmëria 3 muaj);</w:t>
            </w:r>
          </w:p>
          <w:p w:rsidR="00817640" w:rsidRPr="001B62BC" w:rsidRDefault="00817640" w:rsidP="00817640">
            <w:pPr>
              <w:pStyle w:val="ListParagraph"/>
              <w:shd w:val="clear" w:color="auto" w:fill="FFFFFF"/>
              <w:tabs>
                <w:tab w:val="left" w:pos="360"/>
              </w:tabs>
              <w:ind w:left="360"/>
              <w:jc w:val="both"/>
              <w:rPr>
                <w:sz w:val="24"/>
                <w:szCs w:val="24"/>
              </w:rPr>
            </w:pPr>
            <w:r w:rsidRPr="001B62BC">
              <w:rPr>
                <w:sz w:val="24"/>
                <w:szCs w:val="24"/>
              </w:rPr>
              <w:t xml:space="preserve">ë) fotografi me përmasa 4x6, 2 copë; </w:t>
            </w:r>
          </w:p>
          <w:p w:rsidR="00817640" w:rsidRPr="001B62BC" w:rsidRDefault="00817640" w:rsidP="00817640">
            <w:pPr>
              <w:pStyle w:val="ListParagraph"/>
              <w:shd w:val="clear" w:color="auto" w:fill="FFFFFF"/>
              <w:tabs>
                <w:tab w:val="left" w:pos="360"/>
              </w:tabs>
              <w:ind w:left="360"/>
              <w:jc w:val="both"/>
              <w:rPr>
                <w:sz w:val="24"/>
                <w:szCs w:val="24"/>
              </w:rPr>
            </w:pPr>
            <w:r w:rsidRPr="001B62BC">
              <w:rPr>
                <w:sz w:val="24"/>
                <w:szCs w:val="24"/>
              </w:rPr>
              <w:t xml:space="preserve">f) dëshmi penaliteti; </w:t>
            </w:r>
          </w:p>
          <w:p w:rsidR="00817640" w:rsidRPr="001B62BC" w:rsidRDefault="00817640" w:rsidP="00817640">
            <w:pPr>
              <w:pStyle w:val="ListParagraph"/>
              <w:shd w:val="clear" w:color="auto" w:fill="FFFFFF"/>
              <w:tabs>
                <w:tab w:val="left" w:pos="360"/>
              </w:tabs>
              <w:ind w:left="360"/>
              <w:jc w:val="both"/>
              <w:rPr>
                <w:sz w:val="24"/>
                <w:szCs w:val="24"/>
              </w:rPr>
            </w:pPr>
            <w:r w:rsidRPr="001B62BC">
              <w:rPr>
                <w:sz w:val="24"/>
                <w:szCs w:val="24"/>
              </w:rPr>
              <w:t xml:space="preserve">g) vërtetim nga gjykata; </w:t>
            </w:r>
          </w:p>
          <w:p w:rsidR="00817640" w:rsidRPr="001B62BC" w:rsidRDefault="00817640" w:rsidP="00817640">
            <w:pPr>
              <w:pStyle w:val="ListParagraph"/>
              <w:shd w:val="clear" w:color="auto" w:fill="FFFFFF"/>
              <w:tabs>
                <w:tab w:val="left" w:pos="360"/>
              </w:tabs>
              <w:ind w:left="360"/>
              <w:jc w:val="both"/>
              <w:rPr>
                <w:sz w:val="24"/>
                <w:szCs w:val="24"/>
              </w:rPr>
            </w:pPr>
            <w:r w:rsidRPr="001B62BC">
              <w:rPr>
                <w:sz w:val="24"/>
                <w:szCs w:val="24"/>
              </w:rPr>
              <w:t xml:space="preserve">gj) vërtetim nga prokuroria; </w:t>
            </w:r>
          </w:p>
          <w:p w:rsidR="00817640" w:rsidRPr="001B62BC" w:rsidRDefault="00817640" w:rsidP="00817640">
            <w:pPr>
              <w:pStyle w:val="ListParagraph"/>
              <w:shd w:val="clear" w:color="auto" w:fill="FFFFFF"/>
              <w:tabs>
                <w:tab w:val="left" w:pos="360"/>
              </w:tabs>
              <w:ind w:left="360"/>
              <w:jc w:val="both"/>
              <w:rPr>
                <w:sz w:val="24"/>
                <w:szCs w:val="24"/>
              </w:rPr>
            </w:pPr>
            <w:r w:rsidRPr="001B62BC">
              <w:rPr>
                <w:sz w:val="24"/>
                <w:szCs w:val="24"/>
              </w:rPr>
              <w:t xml:space="preserve">h) librezë pune; </w:t>
            </w:r>
          </w:p>
          <w:p w:rsidR="00817640" w:rsidRPr="001B62BC" w:rsidRDefault="00817640" w:rsidP="00817640">
            <w:pPr>
              <w:pStyle w:val="ListParagraph"/>
              <w:shd w:val="clear" w:color="auto" w:fill="FFFFFF"/>
              <w:tabs>
                <w:tab w:val="left" w:pos="360"/>
              </w:tabs>
              <w:ind w:left="360"/>
              <w:jc w:val="both"/>
              <w:rPr>
                <w:sz w:val="24"/>
                <w:szCs w:val="24"/>
              </w:rPr>
            </w:pPr>
            <w:r w:rsidRPr="001B62BC">
              <w:rPr>
                <w:sz w:val="24"/>
                <w:szCs w:val="24"/>
              </w:rPr>
              <w:t xml:space="preserve">i) jetëshkrimin (CV); </w:t>
            </w:r>
          </w:p>
          <w:p w:rsidR="00817640" w:rsidRPr="001B62BC" w:rsidRDefault="00817640" w:rsidP="00817640">
            <w:pPr>
              <w:pStyle w:val="ListParagraph"/>
              <w:shd w:val="clear" w:color="auto" w:fill="FFFFFF"/>
              <w:tabs>
                <w:tab w:val="left" w:pos="590"/>
              </w:tabs>
              <w:ind w:left="590" w:hanging="230"/>
              <w:jc w:val="both"/>
              <w:rPr>
                <w:sz w:val="24"/>
                <w:szCs w:val="24"/>
              </w:rPr>
            </w:pPr>
            <w:r w:rsidRPr="001B62BC">
              <w:rPr>
                <w:sz w:val="24"/>
                <w:szCs w:val="24"/>
              </w:rPr>
              <w:t xml:space="preserve">j) formularin e vetëdeklarimit të gjendjes gjyqësore (Integriteti i personave që ushtrojnë funksione publike/formulari i vetëdeklarimit) </w:t>
            </w:r>
          </w:p>
          <w:p w:rsidR="00817640" w:rsidRPr="001B62BC" w:rsidRDefault="00817640" w:rsidP="00817640">
            <w:pPr>
              <w:pStyle w:val="ListParagraph"/>
              <w:shd w:val="clear" w:color="auto" w:fill="FFFFFF"/>
              <w:tabs>
                <w:tab w:val="left" w:pos="590"/>
              </w:tabs>
              <w:ind w:left="590" w:hanging="230"/>
              <w:jc w:val="both"/>
              <w:rPr>
                <w:noProof/>
                <w:sz w:val="24"/>
                <w:szCs w:val="24"/>
              </w:rPr>
            </w:pPr>
            <w:r w:rsidRPr="001B62BC">
              <w:rPr>
                <w:sz w:val="24"/>
                <w:szCs w:val="24"/>
              </w:rPr>
              <w:t>k) çdo dokumentacion tjetër që vërteton trajnimet, kualifikimet, arsimin shtesë, vlerësimet pozitive apo të tjera të përmendura në jetëshkrimin tuaj.</w:t>
            </w:r>
          </w:p>
          <w:p w:rsidR="00815E27" w:rsidRDefault="00815E27">
            <w:pPr>
              <w:pStyle w:val="TableParagraph"/>
              <w:spacing w:before="7"/>
              <w:rPr>
                <w:sz w:val="24"/>
              </w:rPr>
            </w:pPr>
          </w:p>
          <w:p w:rsidR="00815E27" w:rsidRDefault="001B00EA">
            <w:pPr>
              <w:pStyle w:val="TableParagraph"/>
              <w:numPr>
                <w:ilvl w:val="0"/>
                <w:numId w:val="8"/>
              </w:numPr>
              <w:tabs>
                <w:tab w:val="left" w:pos="466"/>
              </w:tabs>
              <w:ind w:left="466" w:hanging="359"/>
              <w:rPr>
                <w:b/>
                <w:sz w:val="24"/>
              </w:rPr>
            </w:pPr>
            <w:r>
              <w:rPr>
                <w:b/>
                <w:sz w:val="24"/>
              </w:rPr>
              <w:t>Kërkesat</w:t>
            </w:r>
            <w:r>
              <w:rPr>
                <w:b/>
                <w:spacing w:val="-4"/>
                <w:sz w:val="24"/>
              </w:rPr>
              <w:t xml:space="preserve"> </w:t>
            </w:r>
            <w:r>
              <w:rPr>
                <w:b/>
                <w:sz w:val="24"/>
              </w:rPr>
              <w:t>e</w:t>
            </w:r>
            <w:r>
              <w:rPr>
                <w:b/>
                <w:spacing w:val="-3"/>
                <w:sz w:val="24"/>
              </w:rPr>
              <w:t xml:space="preserve"> </w:t>
            </w:r>
            <w:r>
              <w:rPr>
                <w:b/>
                <w:sz w:val="24"/>
              </w:rPr>
              <w:t>përgjithshme</w:t>
            </w:r>
            <w:r>
              <w:rPr>
                <w:b/>
                <w:spacing w:val="-2"/>
                <w:sz w:val="24"/>
              </w:rPr>
              <w:t xml:space="preserve"> </w:t>
            </w:r>
            <w:r>
              <w:rPr>
                <w:b/>
                <w:sz w:val="24"/>
              </w:rPr>
              <w:t>të</w:t>
            </w:r>
            <w:r>
              <w:rPr>
                <w:b/>
                <w:spacing w:val="-1"/>
                <w:sz w:val="24"/>
              </w:rPr>
              <w:t xml:space="preserve"> </w:t>
            </w:r>
            <w:r>
              <w:rPr>
                <w:b/>
                <w:sz w:val="24"/>
              </w:rPr>
              <w:t>pozicionit</w:t>
            </w:r>
            <w:r>
              <w:rPr>
                <w:b/>
                <w:spacing w:val="-1"/>
                <w:sz w:val="24"/>
              </w:rPr>
              <w:t xml:space="preserve"> </w:t>
            </w:r>
            <w:r>
              <w:rPr>
                <w:b/>
                <w:sz w:val="24"/>
              </w:rPr>
              <w:t>të</w:t>
            </w:r>
            <w:r>
              <w:rPr>
                <w:b/>
                <w:spacing w:val="-2"/>
                <w:sz w:val="24"/>
              </w:rPr>
              <w:t xml:space="preserve"> punës:</w:t>
            </w:r>
          </w:p>
          <w:p w:rsidR="00817640" w:rsidRPr="001B62BC" w:rsidRDefault="00817640" w:rsidP="00817640">
            <w:pPr>
              <w:pStyle w:val="ListParagraph"/>
              <w:shd w:val="clear" w:color="auto" w:fill="FFFFFF"/>
              <w:tabs>
                <w:tab w:val="left" w:pos="500"/>
              </w:tabs>
              <w:ind w:left="500"/>
              <w:rPr>
                <w:sz w:val="24"/>
                <w:szCs w:val="24"/>
              </w:rPr>
            </w:pPr>
            <w:r w:rsidRPr="001B62BC">
              <w:rPr>
                <w:sz w:val="24"/>
                <w:szCs w:val="24"/>
              </w:rPr>
              <w:t xml:space="preserve">a) të jetë shtetas shqiptar; </w:t>
            </w:r>
          </w:p>
          <w:p w:rsidR="00817640" w:rsidRPr="001B62BC" w:rsidRDefault="00817640" w:rsidP="00817640">
            <w:pPr>
              <w:pStyle w:val="ListParagraph"/>
              <w:shd w:val="clear" w:color="auto" w:fill="FFFFFF"/>
              <w:tabs>
                <w:tab w:val="left" w:pos="500"/>
              </w:tabs>
              <w:ind w:left="500"/>
              <w:rPr>
                <w:sz w:val="24"/>
                <w:szCs w:val="24"/>
              </w:rPr>
            </w:pPr>
            <w:r w:rsidRPr="001B62BC">
              <w:rPr>
                <w:sz w:val="24"/>
                <w:szCs w:val="24"/>
              </w:rPr>
              <w:t xml:space="preserve">b) të ketë zotësi të plotë për të vepruar; </w:t>
            </w:r>
          </w:p>
          <w:p w:rsidR="00817640" w:rsidRPr="001B62BC" w:rsidRDefault="00817640" w:rsidP="00817640">
            <w:pPr>
              <w:pStyle w:val="ListParagraph"/>
              <w:shd w:val="clear" w:color="auto" w:fill="FFFFFF"/>
              <w:tabs>
                <w:tab w:val="left" w:pos="500"/>
              </w:tabs>
              <w:ind w:left="500"/>
              <w:rPr>
                <w:sz w:val="24"/>
                <w:szCs w:val="24"/>
              </w:rPr>
            </w:pPr>
            <w:r w:rsidRPr="001B62BC">
              <w:rPr>
                <w:sz w:val="24"/>
                <w:szCs w:val="24"/>
              </w:rPr>
              <w:t xml:space="preserve">c) të zotërojë gjuhën shqipe, të shkruar dhe të folur; </w:t>
            </w:r>
          </w:p>
          <w:p w:rsidR="00817640" w:rsidRPr="001B62BC" w:rsidRDefault="00817640" w:rsidP="00817640">
            <w:pPr>
              <w:pStyle w:val="ListParagraph"/>
              <w:shd w:val="clear" w:color="auto" w:fill="FFFFFF"/>
              <w:tabs>
                <w:tab w:val="left" w:pos="500"/>
              </w:tabs>
              <w:ind w:left="500"/>
              <w:rPr>
                <w:sz w:val="24"/>
                <w:szCs w:val="24"/>
              </w:rPr>
            </w:pPr>
            <w:r w:rsidRPr="001B62BC">
              <w:rPr>
                <w:sz w:val="24"/>
                <w:szCs w:val="24"/>
              </w:rPr>
              <w:t xml:space="preserve">ç) të jetë në kushte shëndetësore që e lejojnë të kryejë detyrën përkatëse; </w:t>
            </w:r>
          </w:p>
          <w:p w:rsidR="00817640" w:rsidRPr="001B62BC" w:rsidRDefault="00817640" w:rsidP="00817640">
            <w:pPr>
              <w:pStyle w:val="ListParagraph"/>
              <w:shd w:val="clear" w:color="auto" w:fill="FFFFFF"/>
              <w:tabs>
                <w:tab w:val="left" w:pos="680"/>
              </w:tabs>
              <w:ind w:left="770" w:hanging="270"/>
              <w:rPr>
                <w:sz w:val="24"/>
                <w:szCs w:val="24"/>
              </w:rPr>
            </w:pPr>
            <w:r w:rsidRPr="001B62BC">
              <w:rPr>
                <w:sz w:val="24"/>
                <w:szCs w:val="24"/>
              </w:rPr>
              <w:t xml:space="preserve">d) të mos jetë i dënuar me vendim të formës së prerë për kryerjen e një krimi apo për kryerjen e </w:t>
            </w:r>
            <w:r>
              <w:rPr>
                <w:sz w:val="24"/>
                <w:szCs w:val="24"/>
              </w:rPr>
              <w:t xml:space="preserve">  </w:t>
            </w:r>
            <w:r w:rsidRPr="001B62BC">
              <w:rPr>
                <w:sz w:val="24"/>
                <w:szCs w:val="24"/>
              </w:rPr>
              <w:t xml:space="preserve">një kundërvajtjeje penale me dashje; </w:t>
            </w:r>
          </w:p>
          <w:p w:rsidR="00817640" w:rsidRPr="001B62BC" w:rsidRDefault="00817640" w:rsidP="00817640">
            <w:pPr>
              <w:shd w:val="clear" w:color="auto" w:fill="FFFFFF"/>
              <w:tabs>
                <w:tab w:val="left" w:pos="770"/>
              </w:tabs>
              <w:ind w:left="770" w:hanging="770"/>
              <w:rPr>
                <w:sz w:val="24"/>
                <w:szCs w:val="24"/>
              </w:rPr>
            </w:pPr>
            <w:r>
              <w:rPr>
                <w:sz w:val="24"/>
                <w:szCs w:val="24"/>
              </w:rPr>
              <w:t xml:space="preserve">      </w:t>
            </w:r>
            <w:r w:rsidRPr="001B62BC">
              <w:rPr>
                <w:sz w:val="24"/>
                <w:szCs w:val="24"/>
              </w:rPr>
              <w:t xml:space="preserve">dh) ndaj tij të mos jetë marrë masa disiplinore e largimit nga puna, brenda 1 viti nga data e aplikimit të plotësojë kërkesat e posaçme për nivelin e arsimit, përvojës dhe kërkesat e tjera të posaçme sipas përshkrimit të punës; </w:t>
            </w:r>
          </w:p>
          <w:p w:rsidR="00815E27" w:rsidRDefault="007635F4" w:rsidP="007635F4">
            <w:pPr>
              <w:pStyle w:val="TableParagraph"/>
              <w:tabs>
                <w:tab w:val="left" w:pos="826"/>
              </w:tabs>
              <w:ind w:left="690" w:right="233" w:hanging="690"/>
              <w:rPr>
                <w:sz w:val="24"/>
              </w:rPr>
            </w:pPr>
            <w:r>
              <w:rPr>
                <w:sz w:val="24"/>
                <w:szCs w:val="24"/>
              </w:rPr>
              <w:t xml:space="preserve">        </w:t>
            </w:r>
            <w:r w:rsidR="00817640" w:rsidRPr="001B62BC">
              <w:rPr>
                <w:sz w:val="24"/>
                <w:szCs w:val="24"/>
              </w:rPr>
              <w:t xml:space="preserve">e) të plotësojnë kriteret për t’u pajisur me Certifikatë Sigurie Personeli sipas legjislacionit për </w:t>
            </w:r>
            <w:r w:rsidR="00817640">
              <w:rPr>
                <w:sz w:val="24"/>
                <w:szCs w:val="24"/>
              </w:rPr>
              <w:t xml:space="preserve"> </w:t>
            </w:r>
            <w:r w:rsidR="00817640" w:rsidRPr="001B62BC">
              <w:rPr>
                <w:sz w:val="24"/>
                <w:szCs w:val="24"/>
              </w:rPr>
              <w:t>informacionin e klasifikuar “sekret shtetëror”.</w:t>
            </w:r>
          </w:p>
        </w:tc>
      </w:tr>
      <w:tr w:rsidR="00815E27" w:rsidTr="00024B3E">
        <w:trPr>
          <w:trHeight w:val="3457"/>
        </w:trPr>
        <w:tc>
          <w:tcPr>
            <w:tcW w:w="9993" w:type="dxa"/>
          </w:tcPr>
          <w:p w:rsidR="00815E27" w:rsidRDefault="001B00EA">
            <w:pPr>
              <w:pStyle w:val="TableParagraph"/>
              <w:numPr>
                <w:ilvl w:val="0"/>
                <w:numId w:val="6"/>
              </w:numPr>
              <w:tabs>
                <w:tab w:val="left" w:pos="466"/>
              </w:tabs>
              <w:spacing w:line="270" w:lineRule="exact"/>
              <w:ind w:left="466" w:hanging="359"/>
              <w:rPr>
                <w:b/>
                <w:sz w:val="24"/>
              </w:rPr>
            </w:pPr>
            <w:r>
              <w:rPr>
                <w:b/>
                <w:sz w:val="24"/>
              </w:rPr>
              <w:t>Kërkesat</w:t>
            </w:r>
            <w:r>
              <w:rPr>
                <w:b/>
                <w:spacing w:val="-4"/>
                <w:sz w:val="24"/>
              </w:rPr>
              <w:t xml:space="preserve"> </w:t>
            </w:r>
            <w:r>
              <w:rPr>
                <w:b/>
                <w:sz w:val="24"/>
              </w:rPr>
              <w:t>specifike</w:t>
            </w:r>
            <w:r>
              <w:rPr>
                <w:b/>
                <w:spacing w:val="-2"/>
                <w:sz w:val="24"/>
              </w:rPr>
              <w:t xml:space="preserve"> </w:t>
            </w:r>
            <w:r>
              <w:rPr>
                <w:b/>
                <w:sz w:val="24"/>
              </w:rPr>
              <w:t>të</w:t>
            </w:r>
            <w:r>
              <w:rPr>
                <w:b/>
                <w:spacing w:val="-2"/>
                <w:sz w:val="24"/>
              </w:rPr>
              <w:t xml:space="preserve"> </w:t>
            </w:r>
            <w:r>
              <w:rPr>
                <w:b/>
                <w:sz w:val="24"/>
              </w:rPr>
              <w:t>pozicionit</w:t>
            </w:r>
            <w:r>
              <w:rPr>
                <w:b/>
                <w:spacing w:val="-1"/>
                <w:sz w:val="24"/>
              </w:rPr>
              <w:t xml:space="preserve"> </w:t>
            </w:r>
            <w:r>
              <w:rPr>
                <w:b/>
                <w:sz w:val="24"/>
              </w:rPr>
              <w:t>të</w:t>
            </w:r>
            <w:r>
              <w:rPr>
                <w:b/>
                <w:spacing w:val="-2"/>
                <w:sz w:val="24"/>
              </w:rPr>
              <w:t xml:space="preserve"> punës:</w:t>
            </w:r>
          </w:p>
          <w:p w:rsidR="00815E27" w:rsidRDefault="001B00EA">
            <w:pPr>
              <w:pStyle w:val="TableParagraph"/>
              <w:numPr>
                <w:ilvl w:val="1"/>
                <w:numId w:val="6"/>
              </w:numPr>
              <w:tabs>
                <w:tab w:val="left" w:pos="826"/>
                <w:tab w:val="left" w:pos="3468"/>
              </w:tabs>
              <w:spacing w:line="274" w:lineRule="exact"/>
              <w:ind w:left="826" w:hanging="359"/>
              <w:rPr>
                <w:sz w:val="24"/>
              </w:rPr>
            </w:pPr>
            <w:r>
              <w:rPr>
                <w:spacing w:val="-2"/>
                <w:sz w:val="24"/>
              </w:rPr>
              <w:t>Grada/Titulli:</w:t>
            </w:r>
            <w:r>
              <w:rPr>
                <w:sz w:val="24"/>
              </w:rPr>
              <w:tab/>
            </w:r>
            <w:r w:rsidR="00541073" w:rsidRPr="00F05E6E">
              <w:rPr>
                <w:sz w:val="24"/>
                <w:szCs w:val="24"/>
              </w:rPr>
              <w:t>Inspektori i Standardeve për Financat</w:t>
            </w:r>
            <w:r w:rsidR="00FE4FD4">
              <w:rPr>
                <w:sz w:val="24"/>
              </w:rPr>
              <w:t>.</w:t>
            </w:r>
          </w:p>
          <w:p w:rsidR="00815E27" w:rsidRDefault="00D57C89" w:rsidP="00D57C89">
            <w:pPr>
              <w:pStyle w:val="TableParagraph"/>
              <w:tabs>
                <w:tab w:val="left" w:pos="3485"/>
              </w:tabs>
              <w:ind w:left="3472" w:right="284" w:hanging="2970"/>
              <w:rPr>
                <w:sz w:val="24"/>
              </w:rPr>
            </w:pPr>
            <w:r>
              <w:rPr>
                <w:sz w:val="24"/>
              </w:rPr>
              <w:t xml:space="preserve">b.   </w:t>
            </w:r>
            <w:r w:rsidR="001B00EA">
              <w:rPr>
                <w:sz w:val="24"/>
              </w:rPr>
              <w:t>Arsimi :</w:t>
            </w:r>
            <w:r w:rsidR="001B00EA">
              <w:rPr>
                <w:sz w:val="24"/>
              </w:rPr>
              <w:tab/>
            </w:r>
            <w:r w:rsidR="001B00EA">
              <w:rPr>
                <w:sz w:val="24"/>
              </w:rPr>
              <w:tab/>
              <w:t xml:space="preserve">I lartë universitar "Master Shkencor" me 120 kredite sipas </w:t>
            </w:r>
            <w:r>
              <w:rPr>
                <w:sz w:val="24"/>
              </w:rPr>
              <w:t xml:space="preserve"> </w:t>
            </w:r>
            <w:r w:rsidR="001B00EA">
              <w:rPr>
                <w:sz w:val="24"/>
              </w:rPr>
              <w:t xml:space="preserve">legjislacionit </w:t>
            </w:r>
            <w:r w:rsidR="00085A60">
              <w:rPr>
                <w:sz w:val="24"/>
              </w:rPr>
              <w:t xml:space="preserve">të arsimit të lartë në Shkenca Ekonomike </w:t>
            </w:r>
            <w:r w:rsidR="001B00EA">
              <w:rPr>
                <w:sz w:val="24"/>
              </w:rPr>
              <w:t>edhe diploma e nivelit "Bachelor" duhet të jetë në të njëjtën fushë.</w:t>
            </w:r>
            <w:r w:rsidR="00085A60">
              <w:rPr>
                <w:sz w:val="24"/>
              </w:rPr>
              <w:t xml:space="preserve"> </w:t>
            </w:r>
            <w:r w:rsidR="00024B3E" w:rsidRPr="00790B3E">
              <w:rPr>
                <w:sz w:val="24"/>
              </w:rPr>
              <w:t xml:space="preserve">Përbën avantazh arsimimi në fushën e </w:t>
            </w:r>
            <w:r w:rsidR="007B3E41">
              <w:rPr>
                <w:sz w:val="24"/>
              </w:rPr>
              <w:t>Integrimit Europian dhe Marr</w:t>
            </w:r>
            <w:r w:rsidR="00666EA8">
              <w:rPr>
                <w:spacing w:val="-2"/>
                <w:sz w:val="24"/>
              </w:rPr>
              <w:t>ë</w:t>
            </w:r>
            <w:r w:rsidR="00666EA8">
              <w:rPr>
                <w:sz w:val="24"/>
              </w:rPr>
              <w:t>dh</w:t>
            </w:r>
            <w:r w:rsidR="00666EA8">
              <w:rPr>
                <w:spacing w:val="-2"/>
                <w:sz w:val="24"/>
              </w:rPr>
              <w:t>ë</w:t>
            </w:r>
            <w:r w:rsidR="007B3E41">
              <w:rPr>
                <w:sz w:val="24"/>
              </w:rPr>
              <w:t>njeve N</w:t>
            </w:r>
            <w:r w:rsidR="00666EA8">
              <w:rPr>
                <w:sz w:val="24"/>
              </w:rPr>
              <w:t>d</w:t>
            </w:r>
            <w:r w:rsidR="00666EA8">
              <w:rPr>
                <w:spacing w:val="-2"/>
                <w:sz w:val="24"/>
              </w:rPr>
              <w:t>ë</w:t>
            </w:r>
            <w:r w:rsidR="00666EA8">
              <w:rPr>
                <w:sz w:val="24"/>
              </w:rPr>
              <w:t>rkomb</w:t>
            </w:r>
            <w:r w:rsidR="00666EA8">
              <w:rPr>
                <w:spacing w:val="-2"/>
                <w:sz w:val="24"/>
              </w:rPr>
              <w:t>ë</w:t>
            </w:r>
            <w:r w:rsidR="007B3E41">
              <w:rPr>
                <w:sz w:val="24"/>
              </w:rPr>
              <w:t>tare me njohuri m</w:t>
            </w:r>
            <w:r w:rsidR="00666EA8">
              <w:rPr>
                <w:sz w:val="24"/>
              </w:rPr>
              <w:t>bi</w:t>
            </w:r>
            <w:r w:rsidR="007B3E41">
              <w:rPr>
                <w:sz w:val="24"/>
              </w:rPr>
              <w:t xml:space="preserve"> standardet</w:t>
            </w:r>
            <w:r w:rsidR="00666EA8">
              <w:rPr>
                <w:sz w:val="24"/>
              </w:rPr>
              <w:t xml:space="preserve"> dhe politikat e BE-s</w:t>
            </w:r>
            <w:r w:rsidR="00666EA8">
              <w:rPr>
                <w:spacing w:val="-2"/>
                <w:sz w:val="24"/>
              </w:rPr>
              <w:t>ë</w:t>
            </w:r>
            <w:r w:rsidR="00666EA8">
              <w:rPr>
                <w:sz w:val="24"/>
              </w:rPr>
              <w:t xml:space="preserve"> n</w:t>
            </w:r>
            <w:r w:rsidR="00666EA8">
              <w:rPr>
                <w:spacing w:val="-2"/>
                <w:sz w:val="24"/>
              </w:rPr>
              <w:t>ë</w:t>
            </w:r>
            <w:r w:rsidR="00666EA8">
              <w:rPr>
                <w:sz w:val="24"/>
              </w:rPr>
              <w:t xml:space="preserve"> fush</w:t>
            </w:r>
            <w:r w:rsidR="00666EA8">
              <w:rPr>
                <w:spacing w:val="-2"/>
                <w:sz w:val="24"/>
              </w:rPr>
              <w:t>ë</w:t>
            </w:r>
            <w:r w:rsidR="00666EA8">
              <w:rPr>
                <w:sz w:val="24"/>
              </w:rPr>
              <w:t>n e financ</w:t>
            </w:r>
            <w:r w:rsidR="00666EA8">
              <w:rPr>
                <w:spacing w:val="-2"/>
                <w:sz w:val="24"/>
              </w:rPr>
              <w:t>ë</w:t>
            </w:r>
            <w:r w:rsidR="00666EA8">
              <w:rPr>
                <w:sz w:val="24"/>
              </w:rPr>
              <w:t>s.</w:t>
            </w:r>
          </w:p>
          <w:p w:rsidR="00815E27" w:rsidRDefault="00D57C89" w:rsidP="00D57C89">
            <w:pPr>
              <w:pStyle w:val="TableParagraph"/>
              <w:tabs>
                <w:tab w:val="left" w:pos="827"/>
                <w:tab w:val="left" w:pos="3453"/>
              </w:tabs>
              <w:ind w:left="510"/>
              <w:rPr>
                <w:sz w:val="24"/>
              </w:rPr>
            </w:pPr>
            <w:r>
              <w:rPr>
                <w:spacing w:val="-2"/>
                <w:sz w:val="24"/>
              </w:rPr>
              <w:t xml:space="preserve">c. </w:t>
            </w:r>
            <w:r w:rsidR="001B00EA">
              <w:rPr>
                <w:spacing w:val="-2"/>
                <w:sz w:val="24"/>
              </w:rPr>
              <w:t>Kualifikimi:</w:t>
            </w:r>
            <w:r w:rsidR="001B00EA">
              <w:rPr>
                <w:sz w:val="24"/>
              </w:rPr>
              <w:tab/>
              <w:t>Në</w:t>
            </w:r>
            <w:r w:rsidR="001B00EA">
              <w:rPr>
                <w:spacing w:val="-3"/>
                <w:sz w:val="24"/>
              </w:rPr>
              <w:t xml:space="preserve"> </w:t>
            </w:r>
            <w:r w:rsidR="001B00EA">
              <w:rPr>
                <w:sz w:val="24"/>
              </w:rPr>
              <w:t>fushën</w:t>
            </w:r>
            <w:r w:rsidR="001B00EA">
              <w:rPr>
                <w:spacing w:val="1"/>
                <w:sz w:val="24"/>
              </w:rPr>
              <w:t xml:space="preserve"> </w:t>
            </w:r>
            <w:r w:rsidR="001B00EA">
              <w:rPr>
                <w:sz w:val="24"/>
              </w:rPr>
              <w:t>e</w:t>
            </w:r>
            <w:r w:rsidR="001B00EA">
              <w:rPr>
                <w:spacing w:val="-1"/>
                <w:sz w:val="24"/>
              </w:rPr>
              <w:t xml:space="preserve"> </w:t>
            </w:r>
            <w:r w:rsidR="00547FE6">
              <w:rPr>
                <w:spacing w:val="-2"/>
                <w:sz w:val="24"/>
              </w:rPr>
              <w:t>lartpërmendur</w:t>
            </w:r>
            <w:r w:rsidR="001B00EA">
              <w:rPr>
                <w:spacing w:val="-2"/>
                <w:sz w:val="24"/>
              </w:rPr>
              <w:t>.</w:t>
            </w:r>
            <w:r w:rsidR="00541073">
              <w:rPr>
                <w:spacing w:val="-2"/>
                <w:sz w:val="24"/>
              </w:rPr>
              <w:t xml:space="preserve"> </w:t>
            </w:r>
          </w:p>
          <w:p w:rsidR="00815E27" w:rsidRDefault="00D57C89" w:rsidP="00D57C89">
            <w:pPr>
              <w:pStyle w:val="TableParagraph"/>
              <w:tabs>
                <w:tab w:val="left" w:pos="826"/>
                <w:tab w:val="left" w:pos="3415"/>
              </w:tabs>
              <w:ind w:left="1132" w:hanging="630"/>
              <w:rPr>
                <w:sz w:val="24"/>
              </w:rPr>
            </w:pPr>
            <w:r>
              <w:rPr>
                <w:spacing w:val="-2"/>
                <w:sz w:val="24"/>
              </w:rPr>
              <w:t xml:space="preserve">ç. </w:t>
            </w:r>
            <w:r w:rsidR="001B00EA">
              <w:rPr>
                <w:spacing w:val="-2"/>
                <w:sz w:val="24"/>
              </w:rPr>
              <w:t>Trajnimi:</w:t>
            </w:r>
            <w:r w:rsidR="001B00EA">
              <w:rPr>
                <w:sz w:val="24"/>
              </w:rPr>
              <w:tab/>
              <w:t>Trajnime</w:t>
            </w:r>
            <w:r w:rsidR="001B00EA">
              <w:rPr>
                <w:spacing w:val="-4"/>
                <w:sz w:val="24"/>
              </w:rPr>
              <w:t xml:space="preserve"> </w:t>
            </w:r>
            <w:r w:rsidR="001B00EA">
              <w:rPr>
                <w:sz w:val="24"/>
              </w:rPr>
              <w:t>në</w:t>
            </w:r>
            <w:r w:rsidR="001B00EA">
              <w:rPr>
                <w:spacing w:val="-1"/>
                <w:sz w:val="24"/>
              </w:rPr>
              <w:t xml:space="preserve"> </w:t>
            </w:r>
            <w:r w:rsidR="001B00EA">
              <w:rPr>
                <w:sz w:val="24"/>
              </w:rPr>
              <w:t xml:space="preserve">fushën </w:t>
            </w:r>
            <w:r w:rsidR="00024B3E">
              <w:rPr>
                <w:sz w:val="24"/>
              </w:rPr>
              <w:t>e</w:t>
            </w:r>
            <w:r w:rsidR="00541073">
              <w:rPr>
                <w:spacing w:val="-2"/>
                <w:sz w:val="24"/>
              </w:rPr>
              <w:t xml:space="preserve"> financ</w:t>
            </w:r>
            <w:r w:rsidR="00541073" w:rsidRPr="00F05E6E">
              <w:rPr>
                <w:sz w:val="24"/>
                <w:szCs w:val="24"/>
              </w:rPr>
              <w:t>ë</w:t>
            </w:r>
            <w:r w:rsidR="00541073">
              <w:rPr>
                <w:sz w:val="24"/>
                <w:szCs w:val="24"/>
              </w:rPr>
              <w:t>s</w:t>
            </w:r>
            <w:r w:rsidR="00315705">
              <w:rPr>
                <w:spacing w:val="-2"/>
                <w:sz w:val="24"/>
              </w:rPr>
              <w:t xml:space="preserve">, </w:t>
            </w:r>
            <w:r w:rsidR="00315705" w:rsidRPr="00315705">
              <w:rPr>
                <w:sz w:val="24"/>
                <w:szCs w:val="24"/>
              </w:rPr>
              <w:t>kontrollin e zbatimit të standardeve</w:t>
            </w:r>
            <w:r w:rsidR="00315705">
              <w:rPr>
                <w:sz w:val="24"/>
                <w:szCs w:val="24"/>
              </w:rPr>
              <w:t>.</w:t>
            </w:r>
          </w:p>
          <w:p w:rsidR="00815E27" w:rsidRDefault="00D57C89" w:rsidP="00790B3E">
            <w:pPr>
              <w:pStyle w:val="TableParagraph"/>
              <w:tabs>
                <w:tab w:val="left" w:pos="827"/>
                <w:tab w:val="left" w:pos="3434"/>
              </w:tabs>
              <w:ind w:left="3480" w:hanging="2970"/>
              <w:rPr>
                <w:sz w:val="24"/>
              </w:rPr>
            </w:pPr>
            <w:r>
              <w:rPr>
                <w:sz w:val="24"/>
              </w:rPr>
              <w:t xml:space="preserve">d. </w:t>
            </w:r>
            <w:r w:rsidR="001B00EA">
              <w:rPr>
                <w:sz w:val="24"/>
              </w:rPr>
              <w:t>Eksperienca</w:t>
            </w:r>
            <w:r w:rsidR="001B00EA">
              <w:rPr>
                <w:spacing w:val="-4"/>
                <w:sz w:val="24"/>
              </w:rPr>
              <w:t xml:space="preserve"> </w:t>
            </w:r>
            <w:r w:rsidR="001B00EA">
              <w:rPr>
                <w:sz w:val="24"/>
              </w:rPr>
              <w:t>në</w:t>
            </w:r>
            <w:r w:rsidR="001B00EA">
              <w:rPr>
                <w:spacing w:val="-2"/>
                <w:sz w:val="24"/>
              </w:rPr>
              <w:t xml:space="preserve"> </w:t>
            </w:r>
            <w:r w:rsidR="001B00EA">
              <w:rPr>
                <w:spacing w:val="-4"/>
                <w:sz w:val="24"/>
              </w:rPr>
              <w:t>Punë:</w:t>
            </w:r>
            <w:r w:rsidR="001B00EA">
              <w:rPr>
                <w:sz w:val="24"/>
              </w:rPr>
              <w:tab/>
            </w:r>
            <w:r w:rsidR="00315705" w:rsidRPr="00315705">
              <w:rPr>
                <w:sz w:val="24"/>
                <w:szCs w:val="24"/>
              </w:rPr>
              <w:t xml:space="preserve">Kandidati duhet të ketë jo më pak se 3 (tre) vite përvojë pune në administratën publike, duke ushtruar funksione në të paktën dy nga fushat si financa, kontrolli i zbatimit të standardeve, </w:t>
            </w:r>
            <w:r w:rsidR="00790B3E">
              <w:rPr>
                <w:sz w:val="24"/>
                <w:szCs w:val="24"/>
              </w:rPr>
              <w:t>organizim t</w:t>
            </w:r>
            <w:r w:rsidR="00790B3E">
              <w:rPr>
                <w:spacing w:val="-2"/>
                <w:sz w:val="24"/>
              </w:rPr>
              <w:t>ë</w:t>
            </w:r>
            <w:r w:rsidR="00790B3E">
              <w:rPr>
                <w:sz w:val="24"/>
                <w:szCs w:val="24"/>
              </w:rPr>
              <w:t xml:space="preserve"> avancuar dhe ekspertiz</w:t>
            </w:r>
            <w:r w:rsidR="00790B3E">
              <w:rPr>
                <w:spacing w:val="-2"/>
                <w:sz w:val="24"/>
              </w:rPr>
              <w:t>ë</w:t>
            </w:r>
            <w:r w:rsidR="00790B3E">
              <w:rPr>
                <w:sz w:val="24"/>
                <w:szCs w:val="24"/>
              </w:rPr>
              <w:t xml:space="preserve"> n</w:t>
            </w:r>
            <w:r w:rsidR="00790B3E">
              <w:rPr>
                <w:spacing w:val="-2"/>
                <w:sz w:val="24"/>
              </w:rPr>
              <w:t>ë</w:t>
            </w:r>
            <w:r w:rsidR="00790B3E">
              <w:rPr>
                <w:sz w:val="24"/>
                <w:szCs w:val="24"/>
              </w:rPr>
              <w:t xml:space="preserve"> politika, financa dhe menaxhim informacioni.</w:t>
            </w:r>
          </w:p>
        </w:tc>
      </w:tr>
    </w:tbl>
    <w:p w:rsidR="00815E27" w:rsidRDefault="00815E27">
      <w:pPr>
        <w:pStyle w:val="TableParagraph"/>
        <w:rPr>
          <w:sz w:val="24"/>
        </w:rPr>
        <w:sectPr w:rsidR="00815E27" w:rsidSect="00A82D4D">
          <w:type w:val="continuous"/>
          <w:pgSz w:w="12240" w:h="15840"/>
          <w:pgMar w:top="900" w:right="360" w:bottom="280" w:left="1080" w:header="720" w:footer="720" w:gutter="0"/>
          <w:cols w:space="720"/>
        </w:sectPr>
      </w:pPr>
    </w:p>
    <w:tbl>
      <w:tblPr>
        <w:tblW w:w="0" w:type="auto"/>
        <w:tblInd w:w="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93"/>
      </w:tblGrid>
      <w:tr w:rsidR="00815E27" w:rsidTr="00666EA8">
        <w:trPr>
          <w:trHeight w:val="2602"/>
        </w:trPr>
        <w:tc>
          <w:tcPr>
            <w:tcW w:w="9993" w:type="dxa"/>
          </w:tcPr>
          <w:p w:rsidR="00746D8A" w:rsidRPr="00746D8A" w:rsidRDefault="00746D8A">
            <w:pPr>
              <w:pStyle w:val="TableParagraph"/>
              <w:spacing w:line="276" w:lineRule="auto"/>
              <w:ind w:left="3468"/>
              <w:rPr>
                <w:sz w:val="28"/>
              </w:rPr>
            </w:pPr>
            <w:r w:rsidRPr="00746D8A">
              <w:rPr>
                <w:sz w:val="24"/>
              </w:rPr>
              <w:lastRenderedPageBreak/>
              <w:t xml:space="preserve"> </w:t>
            </w:r>
          </w:p>
          <w:p w:rsidR="00815E27" w:rsidRDefault="00D57C89" w:rsidP="00D57C89">
            <w:pPr>
              <w:pStyle w:val="TableParagraph"/>
              <w:tabs>
                <w:tab w:val="left" w:pos="826"/>
                <w:tab w:val="left" w:pos="3501"/>
              </w:tabs>
              <w:spacing w:line="275" w:lineRule="exact"/>
              <w:ind w:left="682" w:hanging="180"/>
              <w:rPr>
                <w:sz w:val="24"/>
              </w:rPr>
            </w:pPr>
            <w:bookmarkStart w:id="0" w:name="_GoBack"/>
            <w:bookmarkEnd w:id="0"/>
            <w:r>
              <w:rPr>
                <w:sz w:val="24"/>
              </w:rPr>
              <w:t xml:space="preserve">dh. </w:t>
            </w:r>
            <w:r w:rsidR="001B00EA">
              <w:rPr>
                <w:sz w:val="24"/>
              </w:rPr>
              <w:t>Gjuha</w:t>
            </w:r>
            <w:r w:rsidR="001B00EA">
              <w:rPr>
                <w:spacing w:val="-1"/>
                <w:sz w:val="24"/>
              </w:rPr>
              <w:t xml:space="preserve"> </w:t>
            </w:r>
            <w:r w:rsidR="001B00EA">
              <w:rPr>
                <w:sz w:val="24"/>
              </w:rPr>
              <w:t>e</w:t>
            </w:r>
            <w:r w:rsidR="001B00EA">
              <w:rPr>
                <w:spacing w:val="-1"/>
                <w:sz w:val="24"/>
              </w:rPr>
              <w:t xml:space="preserve"> </w:t>
            </w:r>
            <w:r w:rsidR="001B00EA">
              <w:rPr>
                <w:spacing w:val="-2"/>
                <w:sz w:val="24"/>
              </w:rPr>
              <w:t>huaj:</w:t>
            </w:r>
            <w:r w:rsidR="001B00EA">
              <w:rPr>
                <w:sz w:val="24"/>
              </w:rPr>
              <w:tab/>
              <w:t>Njohuri</w:t>
            </w:r>
            <w:r w:rsidR="001B00EA">
              <w:rPr>
                <w:spacing w:val="-3"/>
                <w:sz w:val="24"/>
              </w:rPr>
              <w:t xml:space="preserve"> </w:t>
            </w:r>
            <w:r w:rsidR="001B00EA">
              <w:rPr>
                <w:sz w:val="24"/>
              </w:rPr>
              <w:t>të</w:t>
            </w:r>
            <w:r w:rsidR="001B00EA">
              <w:rPr>
                <w:spacing w:val="-2"/>
                <w:sz w:val="24"/>
              </w:rPr>
              <w:t xml:space="preserve"> </w:t>
            </w:r>
            <w:r w:rsidR="001B00EA">
              <w:rPr>
                <w:sz w:val="24"/>
              </w:rPr>
              <w:t>mira</w:t>
            </w:r>
            <w:r w:rsidR="001B00EA">
              <w:rPr>
                <w:spacing w:val="-2"/>
                <w:sz w:val="24"/>
              </w:rPr>
              <w:t xml:space="preserve"> </w:t>
            </w:r>
            <w:r w:rsidR="001B00EA">
              <w:rPr>
                <w:sz w:val="24"/>
              </w:rPr>
              <w:t>të gjuhës</w:t>
            </w:r>
            <w:r w:rsidR="001B00EA">
              <w:rPr>
                <w:spacing w:val="1"/>
                <w:sz w:val="24"/>
              </w:rPr>
              <w:t xml:space="preserve"> </w:t>
            </w:r>
            <w:r w:rsidR="00790B3E">
              <w:rPr>
                <w:spacing w:val="-2"/>
                <w:sz w:val="24"/>
              </w:rPr>
              <w:t>Angleze</w:t>
            </w:r>
            <w:r w:rsidR="001B00EA">
              <w:rPr>
                <w:spacing w:val="-2"/>
                <w:sz w:val="24"/>
              </w:rPr>
              <w:t>.</w:t>
            </w:r>
          </w:p>
          <w:p w:rsidR="00815E27" w:rsidRDefault="00D57C89" w:rsidP="00D57C89">
            <w:pPr>
              <w:pStyle w:val="TableParagraph"/>
              <w:tabs>
                <w:tab w:val="left" w:pos="827"/>
              </w:tabs>
              <w:ind w:left="682" w:hanging="180"/>
              <w:rPr>
                <w:sz w:val="24"/>
              </w:rPr>
            </w:pPr>
            <w:r>
              <w:rPr>
                <w:sz w:val="24"/>
              </w:rPr>
              <w:t xml:space="preserve">e.   </w:t>
            </w:r>
            <w:r w:rsidR="001B00EA">
              <w:rPr>
                <w:sz w:val="24"/>
              </w:rPr>
              <w:t>Kërkesa</w:t>
            </w:r>
            <w:r w:rsidR="001B00EA">
              <w:rPr>
                <w:spacing w:val="-4"/>
                <w:sz w:val="24"/>
              </w:rPr>
              <w:t xml:space="preserve"> </w:t>
            </w:r>
            <w:r w:rsidR="001B00EA">
              <w:rPr>
                <w:sz w:val="24"/>
              </w:rPr>
              <w:t>të</w:t>
            </w:r>
            <w:r w:rsidR="001B00EA">
              <w:rPr>
                <w:spacing w:val="-1"/>
                <w:sz w:val="24"/>
              </w:rPr>
              <w:t xml:space="preserve"> </w:t>
            </w:r>
            <w:r w:rsidR="001B00EA">
              <w:rPr>
                <w:sz w:val="24"/>
              </w:rPr>
              <w:t>tjera</w:t>
            </w:r>
            <w:r w:rsidR="001B00EA">
              <w:rPr>
                <w:spacing w:val="-1"/>
                <w:sz w:val="24"/>
              </w:rPr>
              <w:t xml:space="preserve"> </w:t>
            </w:r>
            <w:r w:rsidR="001B00EA">
              <w:rPr>
                <w:sz w:val="24"/>
              </w:rPr>
              <w:t>specifike:</w:t>
            </w:r>
            <w:r w:rsidR="001B00EA">
              <w:rPr>
                <w:spacing w:val="61"/>
                <w:w w:val="150"/>
                <w:sz w:val="24"/>
              </w:rPr>
              <w:t xml:space="preserve"> </w:t>
            </w:r>
            <w:r w:rsidR="001B00EA">
              <w:rPr>
                <w:sz w:val="24"/>
              </w:rPr>
              <w:t>Të</w:t>
            </w:r>
            <w:r w:rsidR="001B00EA">
              <w:rPr>
                <w:spacing w:val="-3"/>
                <w:sz w:val="24"/>
              </w:rPr>
              <w:t xml:space="preserve"> </w:t>
            </w:r>
            <w:r w:rsidR="001B00EA">
              <w:rPr>
                <w:sz w:val="24"/>
              </w:rPr>
              <w:t>ketë njohuri</w:t>
            </w:r>
            <w:r w:rsidR="001B00EA">
              <w:rPr>
                <w:spacing w:val="-1"/>
                <w:sz w:val="24"/>
              </w:rPr>
              <w:t xml:space="preserve"> </w:t>
            </w:r>
            <w:r w:rsidR="001B00EA">
              <w:rPr>
                <w:sz w:val="24"/>
              </w:rPr>
              <w:t>të</w:t>
            </w:r>
            <w:r w:rsidR="001B00EA">
              <w:rPr>
                <w:spacing w:val="-2"/>
                <w:sz w:val="24"/>
              </w:rPr>
              <w:t xml:space="preserve"> </w:t>
            </w:r>
            <w:r w:rsidR="001B00EA">
              <w:rPr>
                <w:sz w:val="24"/>
              </w:rPr>
              <w:t>mira</w:t>
            </w:r>
            <w:r w:rsidR="001B00EA">
              <w:rPr>
                <w:spacing w:val="-1"/>
                <w:sz w:val="24"/>
              </w:rPr>
              <w:t xml:space="preserve"> </w:t>
            </w:r>
            <w:r w:rsidR="001B00EA">
              <w:rPr>
                <w:sz w:val="24"/>
              </w:rPr>
              <w:t>në</w:t>
            </w:r>
            <w:r w:rsidR="001B00EA">
              <w:rPr>
                <w:spacing w:val="-2"/>
                <w:sz w:val="24"/>
              </w:rPr>
              <w:t xml:space="preserve"> </w:t>
            </w:r>
            <w:r w:rsidR="001B00EA">
              <w:rPr>
                <w:sz w:val="24"/>
              </w:rPr>
              <w:t>përdorimin</w:t>
            </w:r>
            <w:r w:rsidR="001B00EA">
              <w:rPr>
                <w:spacing w:val="-1"/>
                <w:sz w:val="24"/>
              </w:rPr>
              <w:t xml:space="preserve"> </w:t>
            </w:r>
            <w:r w:rsidR="001B00EA">
              <w:rPr>
                <w:sz w:val="24"/>
              </w:rPr>
              <w:t>e programeve</w:t>
            </w:r>
            <w:r w:rsidR="001B00EA">
              <w:rPr>
                <w:spacing w:val="-2"/>
                <w:sz w:val="24"/>
              </w:rPr>
              <w:t xml:space="preserve"> </w:t>
            </w:r>
            <w:r w:rsidR="001B00EA">
              <w:rPr>
                <w:sz w:val="24"/>
              </w:rPr>
              <w:t>kryesore</w:t>
            </w:r>
            <w:r w:rsidR="001B00EA">
              <w:rPr>
                <w:spacing w:val="-2"/>
                <w:sz w:val="24"/>
              </w:rPr>
              <w:t xml:space="preserve"> </w:t>
            </w:r>
            <w:r w:rsidR="001B00EA">
              <w:rPr>
                <w:spacing w:val="-5"/>
                <w:sz w:val="24"/>
              </w:rPr>
              <w:t>të</w:t>
            </w:r>
          </w:p>
          <w:p w:rsidR="00815E27" w:rsidRDefault="001B00EA">
            <w:pPr>
              <w:pStyle w:val="TableParagraph"/>
              <w:ind w:left="3528"/>
              <w:rPr>
                <w:sz w:val="24"/>
              </w:rPr>
            </w:pPr>
            <w:r>
              <w:rPr>
                <w:spacing w:val="-2"/>
                <w:sz w:val="24"/>
              </w:rPr>
              <w:t>kompjuterit.</w:t>
            </w:r>
          </w:p>
          <w:p w:rsidR="00815E27" w:rsidRDefault="00D57C89" w:rsidP="00D57C89">
            <w:pPr>
              <w:pStyle w:val="TableParagraph"/>
              <w:tabs>
                <w:tab w:val="left" w:pos="827"/>
              </w:tabs>
              <w:ind w:left="772" w:right="103" w:hanging="270"/>
              <w:rPr>
                <w:sz w:val="24"/>
              </w:rPr>
            </w:pPr>
            <w:r>
              <w:rPr>
                <w:sz w:val="24"/>
                <w:szCs w:val="24"/>
              </w:rPr>
              <w:t xml:space="preserve">ë. </w:t>
            </w:r>
            <w:r w:rsidRPr="00ED0E23">
              <w:rPr>
                <w:sz w:val="24"/>
                <w:szCs w:val="24"/>
              </w:rPr>
              <w:t xml:space="preserve">Të plotësojë kushtet për t’u pajisur me Certifikatë të Sigurisë së Personelit sipas VKM nr. 731, </w:t>
            </w:r>
            <w:r>
              <w:rPr>
                <w:sz w:val="24"/>
                <w:szCs w:val="24"/>
              </w:rPr>
              <w:t xml:space="preserve"> </w:t>
            </w:r>
            <w:r w:rsidRPr="00ED0E23">
              <w:rPr>
                <w:sz w:val="24"/>
                <w:szCs w:val="24"/>
              </w:rPr>
              <w:t xml:space="preserve">datë 27.11.2024 “Për miratimin e </w:t>
            </w:r>
            <w:r w:rsidR="00F33F37" w:rsidRPr="00ED0E23">
              <w:rPr>
                <w:sz w:val="24"/>
                <w:szCs w:val="24"/>
              </w:rPr>
              <w:t>rregullores</w:t>
            </w:r>
            <w:r w:rsidR="0089756C">
              <w:rPr>
                <w:sz w:val="24"/>
                <w:szCs w:val="24"/>
              </w:rPr>
              <w:t xml:space="preserve"> për sigurinë e personelit”.</w:t>
            </w:r>
          </w:p>
        </w:tc>
      </w:tr>
      <w:tr w:rsidR="00815E27">
        <w:trPr>
          <w:trHeight w:val="6665"/>
        </w:trPr>
        <w:tc>
          <w:tcPr>
            <w:tcW w:w="9993" w:type="dxa"/>
          </w:tcPr>
          <w:p w:rsidR="00EB19D0" w:rsidRDefault="00EB19D0" w:rsidP="00D57C89">
            <w:pPr>
              <w:pStyle w:val="TableParagraph"/>
              <w:spacing w:line="276" w:lineRule="auto"/>
              <w:ind w:left="107" w:right="101"/>
              <w:jc w:val="both"/>
              <w:rPr>
                <w:b/>
                <w:sz w:val="24"/>
                <w:szCs w:val="24"/>
              </w:rPr>
            </w:pPr>
          </w:p>
          <w:p w:rsidR="00315705" w:rsidRPr="00F05E6E" w:rsidRDefault="001B00EA" w:rsidP="00315705">
            <w:pPr>
              <w:pStyle w:val="ListParagraph"/>
              <w:ind w:left="270"/>
              <w:jc w:val="both"/>
              <w:rPr>
                <w:b/>
                <w:sz w:val="24"/>
                <w:szCs w:val="24"/>
              </w:rPr>
            </w:pPr>
            <w:r w:rsidRPr="00D57C89">
              <w:rPr>
                <w:b/>
                <w:sz w:val="24"/>
                <w:szCs w:val="24"/>
              </w:rPr>
              <w:t xml:space="preserve">Përshkrimi i punës: </w:t>
            </w:r>
            <w:r w:rsidRPr="00D57C89">
              <w:rPr>
                <w:sz w:val="24"/>
                <w:szCs w:val="24"/>
              </w:rPr>
              <w:t xml:space="preserve">Misioni i </w:t>
            </w:r>
            <w:r w:rsidR="00315705" w:rsidRPr="00F05E6E">
              <w:rPr>
                <w:sz w:val="24"/>
                <w:szCs w:val="24"/>
              </w:rPr>
              <w:t>Inspektori</w:t>
            </w:r>
            <w:r w:rsidR="00315705">
              <w:rPr>
                <w:sz w:val="24"/>
                <w:szCs w:val="24"/>
              </w:rPr>
              <w:t>t t</w:t>
            </w:r>
            <w:r w:rsidR="00315705" w:rsidRPr="00F05E6E">
              <w:rPr>
                <w:sz w:val="24"/>
                <w:szCs w:val="24"/>
              </w:rPr>
              <w:t>ë Standardeve për Financat, ka për mision të sigurojë që të gjitha proceset financiare, buxhetore dhe kontabël të Agjencisë së Industrisë së Mbrojtjes zhvillohen në përputhje me legjislacionin financiar në fuqi, standardet kombëtare dhe ndërkombëtare të kontabilitetit, si dhe politikat e brendshme të menaxhimit financiar.</w:t>
            </w:r>
          </w:p>
          <w:p w:rsidR="00AC68BF" w:rsidRDefault="00AC68BF" w:rsidP="00F33F37">
            <w:pPr>
              <w:pStyle w:val="TableParagraph"/>
              <w:ind w:left="107"/>
              <w:jc w:val="both"/>
              <w:rPr>
                <w:b/>
                <w:sz w:val="24"/>
              </w:rPr>
            </w:pPr>
          </w:p>
          <w:p w:rsidR="00815E27" w:rsidRDefault="001B00EA" w:rsidP="00F33F37">
            <w:pPr>
              <w:pStyle w:val="TableParagraph"/>
              <w:ind w:left="107"/>
              <w:jc w:val="both"/>
              <w:rPr>
                <w:b/>
                <w:spacing w:val="-2"/>
                <w:sz w:val="24"/>
              </w:rPr>
            </w:pPr>
            <w:r>
              <w:rPr>
                <w:b/>
                <w:sz w:val="24"/>
              </w:rPr>
              <w:t>Detyrat</w:t>
            </w:r>
            <w:r>
              <w:rPr>
                <w:b/>
                <w:spacing w:val="-2"/>
                <w:sz w:val="24"/>
              </w:rPr>
              <w:t xml:space="preserve"> kryesore:</w:t>
            </w:r>
            <w:r w:rsidR="00315705">
              <w:rPr>
                <w:b/>
                <w:spacing w:val="-2"/>
                <w:sz w:val="24"/>
              </w:rPr>
              <w:t xml:space="preserve"> </w:t>
            </w:r>
          </w:p>
          <w:p w:rsidR="00AC68BF" w:rsidRDefault="00AC68BF" w:rsidP="00F33F37">
            <w:pPr>
              <w:pStyle w:val="TableParagraph"/>
              <w:ind w:left="107"/>
              <w:jc w:val="both"/>
              <w:rPr>
                <w:b/>
                <w:sz w:val="24"/>
              </w:rPr>
            </w:pPr>
          </w:p>
          <w:p w:rsidR="00ED0799" w:rsidRPr="00F05E6E" w:rsidRDefault="00ED0799" w:rsidP="00ED0799">
            <w:pPr>
              <w:pStyle w:val="ListParagraph"/>
              <w:widowControl/>
              <w:numPr>
                <w:ilvl w:val="0"/>
                <w:numId w:val="11"/>
              </w:numPr>
              <w:autoSpaceDE/>
              <w:autoSpaceDN/>
              <w:spacing w:line="276" w:lineRule="auto"/>
              <w:contextualSpacing/>
              <w:jc w:val="both"/>
              <w:rPr>
                <w:bCs/>
                <w:sz w:val="24"/>
                <w:szCs w:val="24"/>
              </w:rPr>
            </w:pPr>
            <w:r>
              <w:rPr>
                <w:bCs/>
                <w:sz w:val="24"/>
                <w:szCs w:val="24"/>
              </w:rPr>
              <w:t>Kontrollon</w:t>
            </w:r>
            <w:r w:rsidRPr="00F05E6E">
              <w:rPr>
                <w:bCs/>
                <w:sz w:val="24"/>
                <w:szCs w:val="24"/>
              </w:rPr>
              <w:t xml:space="preserve"> praktikat financiare të Agjencisë</w:t>
            </w:r>
            <w:r>
              <w:rPr>
                <w:bCs/>
                <w:sz w:val="24"/>
                <w:szCs w:val="24"/>
              </w:rPr>
              <w:t xml:space="preserve"> n</w:t>
            </w:r>
            <w:r w:rsidRPr="00F05E6E">
              <w:rPr>
                <w:bCs/>
                <w:sz w:val="24"/>
                <w:szCs w:val="24"/>
              </w:rPr>
              <w:t>ë</w:t>
            </w:r>
            <w:r>
              <w:rPr>
                <w:bCs/>
                <w:sz w:val="24"/>
                <w:szCs w:val="24"/>
              </w:rPr>
              <w:t>se</w:t>
            </w:r>
            <w:r w:rsidRPr="00F05E6E">
              <w:rPr>
                <w:bCs/>
                <w:sz w:val="24"/>
                <w:szCs w:val="24"/>
              </w:rPr>
              <w:t xml:space="preserve"> përputhen me ligjin për menaxhimin financiar dhe kontrollin, rregullat e thesarit dhe aktet nënligjore në fuqi.</w:t>
            </w:r>
          </w:p>
          <w:p w:rsidR="00ED0799" w:rsidRPr="00B063FC" w:rsidRDefault="00ED0799" w:rsidP="00ED0799">
            <w:pPr>
              <w:widowControl/>
              <w:numPr>
                <w:ilvl w:val="0"/>
                <w:numId w:val="11"/>
              </w:numPr>
              <w:autoSpaceDE/>
              <w:autoSpaceDN/>
              <w:spacing w:line="276" w:lineRule="auto"/>
              <w:jc w:val="both"/>
              <w:rPr>
                <w:bCs/>
                <w:sz w:val="24"/>
                <w:szCs w:val="24"/>
              </w:rPr>
            </w:pPr>
            <w:r>
              <w:rPr>
                <w:bCs/>
                <w:sz w:val="24"/>
                <w:szCs w:val="24"/>
              </w:rPr>
              <w:t>Siguron</w:t>
            </w:r>
            <w:r w:rsidRPr="00B063FC">
              <w:rPr>
                <w:bCs/>
                <w:sz w:val="24"/>
                <w:szCs w:val="24"/>
              </w:rPr>
              <w:t xml:space="preserve"> transaksionet financiare, raportimet dhe bilancet kontabël </w:t>
            </w:r>
            <w:r>
              <w:rPr>
                <w:bCs/>
                <w:sz w:val="24"/>
                <w:szCs w:val="24"/>
              </w:rPr>
              <w:t>q</w:t>
            </w:r>
            <w:r w:rsidRPr="00F05E6E">
              <w:rPr>
                <w:bCs/>
                <w:sz w:val="24"/>
                <w:szCs w:val="24"/>
              </w:rPr>
              <w:t>ë</w:t>
            </w:r>
            <w:r>
              <w:rPr>
                <w:bCs/>
                <w:sz w:val="24"/>
                <w:szCs w:val="24"/>
              </w:rPr>
              <w:t xml:space="preserve"> </w:t>
            </w:r>
            <w:r w:rsidRPr="00B063FC">
              <w:rPr>
                <w:bCs/>
                <w:sz w:val="24"/>
                <w:szCs w:val="24"/>
              </w:rPr>
              <w:t>të jenë të sakta, transparente dhe të verifikueshme.</w:t>
            </w:r>
          </w:p>
          <w:p w:rsidR="00ED0799" w:rsidRPr="00B063FC" w:rsidRDefault="00ED0799" w:rsidP="00ED0799">
            <w:pPr>
              <w:widowControl/>
              <w:numPr>
                <w:ilvl w:val="0"/>
                <w:numId w:val="11"/>
              </w:numPr>
              <w:autoSpaceDE/>
              <w:autoSpaceDN/>
              <w:spacing w:line="276" w:lineRule="auto"/>
              <w:jc w:val="both"/>
              <w:rPr>
                <w:bCs/>
                <w:sz w:val="24"/>
                <w:szCs w:val="24"/>
              </w:rPr>
            </w:pPr>
            <w:r w:rsidRPr="00B063FC">
              <w:rPr>
                <w:bCs/>
                <w:sz w:val="24"/>
                <w:szCs w:val="24"/>
              </w:rPr>
              <w:t>Vlerëson zbatimin e politikave të brendshme financiare dhe standardeve të auditimit të brendshëm.</w:t>
            </w:r>
          </w:p>
          <w:p w:rsidR="00ED0799" w:rsidRPr="00F05E6E" w:rsidRDefault="00ED0799" w:rsidP="00ED0799">
            <w:pPr>
              <w:pStyle w:val="ListParagraph"/>
              <w:widowControl/>
              <w:numPr>
                <w:ilvl w:val="0"/>
                <w:numId w:val="11"/>
              </w:numPr>
              <w:autoSpaceDE/>
              <w:autoSpaceDN/>
              <w:spacing w:line="276" w:lineRule="auto"/>
              <w:contextualSpacing/>
              <w:jc w:val="both"/>
              <w:rPr>
                <w:bCs/>
                <w:sz w:val="24"/>
                <w:szCs w:val="24"/>
              </w:rPr>
            </w:pPr>
            <w:r w:rsidRPr="00F05E6E">
              <w:rPr>
                <w:bCs/>
                <w:sz w:val="24"/>
                <w:szCs w:val="24"/>
              </w:rPr>
              <w:t>Kryen inspektime periodike mbi shpenzimet, prokurimet, pagesat dhe angazhimet buxhetore për të verifikuar përputhshmërinë me rregulloret financiare.</w:t>
            </w:r>
          </w:p>
          <w:p w:rsidR="00ED0799" w:rsidRPr="00B063FC" w:rsidRDefault="00ED0799" w:rsidP="00ED0799">
            <w:pPr>
              <w:widowControl/>
              <w:numPr>
                <w:ilvl w:val="0"/>
                <w:numId w:val="11"/>
              </w:numPr>
              <w:autoSpaceDE/>
              <w:autoSpaceDN/>
              <w:spacing w:line="276" w:lineRule="auto"/>
              <w:jc w:val="both"/>
              <w:rPr>
                <w:bCs/>
                <w:sz w:val="24"/>
                <w:szCs w:val="24"/>
              </w:rPr>
            </w:pPr>
            <w:r w:rsidRPr="00B063FC">
              <w:rPr>
                <w:bCs/>
                <w:sz w:val="24"/>
                <w:szCs w:val="24"/>
              </w:rPr>
              <w:t>Identifikon shkelje ose mospërputhje në zbatimin e kontratave financiare dhe raporton gjetjet për masat e nevojshme.</w:t>
            </w:r>
          </w:p>
          <w:p w:rsidR="00ED0799" w:rsidRPr="00B063FC" w:rsidRDefault="00ED0799" w:rsidP="00ED0799">
            <w:pPr>
              <w:widowControl/>
              <w:numPr>
                <w:ilvl w:val="0"/>
                <w:numId w:val="11"/>
              </w:numPr>
              <w:autoSpaceDE/>
              <w:autoSpaceDN/>
              <w:spacing w:line="276" w:lineRule="auto"/>
              <w:jc w:val="both"/>
              <w:rPr>
                <w:bCs/>
                <w:sz w:val="24"/>
                <w:szCs w:val="24"/>
              </w:rPr>
            </w:pPr>
            <w:r w:rsidRPr="00B063FC">
              <w:rPr>
                <w:bCs/>
                <w:sz w:val="24"/>
                <w:szCs w:val="24"/>
              </w:rPr>
              <w:t>Kontrollon që fondet publike dhe të ardhurat e Agjencisë të përdoren në mënyrë efikase dhe sipas destinacionit të përcaktuar.</w:t>
            </w:r>
          </w:p>
          <w:p w:rsidR="00ED0799" w:rsidRPr="00F05E6E" w:rsidRDefault="00ED0799" w:rsidP="00ED0799">
            <w:pPr>
              <w:pStyle w:val="ListParagraph"/>
              <w:widowControl/>
              <w:numPr>
                <w:ilvl w:val="0"/>
                <w:numId w:val="11"/>
              </w:numPr>
              <w:autoSpaceDE/>
              <w:autoSpaceDN/>
              <w:spacing w:line="276" w:lineRule="auto"/>
              <w:contextualSpacing/>
              <w:jc w:val="both"/>
              <w:rPr>
                <w:bCs/>
                <w:sz w:val="24"/>
                <w:szCs w:val="24"/>
              </w:rPr>
            </w:pPr>
            <w:r w:rsidRPr="00F05E6E">
              <w:rPr>
                <w:bCs/>
                <w:sz w:val="24"/>
                <w:szCs w:val="24"/>
              </w:rPr>
              <w:t>Përgatit raporte të detajuara mbi gjetjet e inspektimeve financiare dhe rekomandon masa për përmirësimin e menaxhimit financiar.</w:t>
            </w:r>
          </w:p>
          <w:p w:rsidR="00ED0799" w:rsidRPr="00B063FC" w:rsidRDefault="00ED0799" w:rsidP="00ED0799">
            <w:pPr>
              <w:widowControl/>
              <w:numPr>
                <w:ilvl w:val="0"/>
                <w:numId w:val="11"/>
              </w:numPr>
              <w:autoSpaceDE/>
              <w:autoSpaceDN/>
              <w:spacing w:line="276" w:lineRule="auto"/>
              <w:jc w:val="both"/>
              <w:rPr>
                <w:bCs/>
                <w:sz w:val="24"/>
                <w:szCs w:val="24"/>
              </w:rPr>
            </w:pPr>
            <w:r w:rsidRPr="00B063FC">
              <w:rPr>
                <w:bCs/>
                <w:sz w:val="24"/>
                <w:szCs w:val="24"/>
              </w:rPr>
              <w:t>Analizon rreziqet financiare që lidhen me zbatimin e projekteve dhe kontratave të Agjencisë.</w:t>
            </w:r>
          </w:p>
          <w:p w:rsidR="00ED0799" w:rsidRPr="00B063FC" w:rsidRDefault="00ED0799" w:rsidP="00ED0799">
            <w:pPr>
              <w:widowControl/>
              <w:numPr>
                <w:ilvl w:val="0"/>
                <w:numId w:val="11"/>
              </w:numPr>
              <w:autoSpaceDE/>
              <w:autoSpaceDN/>
              <w:spacing w:line="276" w:lineRule="auto"/>
              <w:jc w:val="both"/>
              <w:rPr>
                <w:bCs/>
                <w:sz w:val="24"/>
                <w:szCs w:val="24"/>
              </w:rPr>
            </w:pPr>
            <w:r w:rsidRPr="00B063FC">
              <w:rPr>
                <w:bCs/>
                <w:sz w:val="24"/>
                <w:szCs w:val="24"/>
              </w:rPr>
              <w:t>Ndihmon në forcimin e mekanizmave të kontrollit të brendshëm financiar.</w:t>
            </w:r>
          </w:p>
          <w:p w:rsidR="00ED0799" w:rsidRPr="00F05E6E" w:rsidRDefault="00ED0799" w:rsidP="00ED0799">
            <w:pPr>
              <w:pStyle w:val="ListParagraph"/>
              <w:widowControl/>
              <w:numPr>
                <w:ilvl w:val="0"/>
                <w:numId w:val="11"/>
              </w:numPr>
              <w:autoSpaceDE/>
              <w:autoSpaceDN/>
              <w:spacing w:line="276" w:lineRule="auto"/>
              <w:contextualSpacing/>
              <w:jc w:val="both"/>
              <w:rPr>
                <w:bCs/>
                <w:sz w:val="24"/>
                <w:szCs w:val="24"/>
              </w:rPr>
            </w:pPr>
            <w:r w:rsidRPr="00F05E6E">
              <w:rPr>
                <w:bCs/>
                <w:sz w:val="24"/>
                <w:szCs w:val="24"/>
              </w:rPr>
              <w:t>Siguron respektimin e parimeve të transparencës, integritetit dhe llogaridhënies në administrimin financiar.</w:t>
            </w:r>
          </w:p>
          <w:p w:rsidR="00ED0799" w:rsidRPr="00B063FC" w:rsidRDefault="00ED0799" w:rsidP="00ED0799">
            <w:pPr>
              <w:widowControl/>
              <w:numPr>
                <w:ilvl w:val="0"/>
                <w:numId w:val="11"/>
              </w:numPr>
              <w:autoSpaceDE/>
              <w:autoSpaceDN/>
              <w:spacing w:line="276" w:lineRule="auto"/>
              <w:jc w:val="both"/>
              <w:rPr>
                <w:bCs/>
                <w:sz w:val="24"/>
                <w:szCs w:val="24"/>
              </w:rPr>
            </w:pPr>
            <w:r w:rsidRPr="00B063FC">
              <w:rPr>
                <w:bCs/>
                <w:sz w:val="24"/>
                <w:szCs w:val="24"/>
              </w:rPr>
              <w:t>Monitoron zbatimin e rekomandimeve të auditimeve të brendshme dhe të jashtme.</w:t>
            </w:r>
          </w:p>
          <w:p w:rsidR="00ED0799" w:rsidRPr="00B063FC" w:rsidRDefault="00ED0799" w:rsidP="00ED0799">
            <w:pPr>
              <w:widowControl/>
              <w:numPr>
                <w:ilvl w:val="0"/>
                <w:numId w:val="11"/>
              </w:numPr>
              <w:autoSpaceDE/>
              <w:autoSpaceDN/>
              <w:spacing w:line="276" w:lineRule="auto"/>
              <w:jc w:val="both"/>
              <w:rPr>
                <w:bCs/>
                <w:sz w:val="24"/>
                <w:szCs w:val="24"/>
              </w:rPr>
            </w:pPr>
            <w:r w:rsidRPr="00B063FC">
              <w:rPr>
                <w:bCs/>
                <w:sz w:val="24"/>
                <w:szCs w:val="24"/>
              </w:rPr>
              <w:t>Bashkëpunon me njësitë e tjera për përgatitjen e dokumenteve financiare dhe raporteve periodike.</w:t>
            </w:r>
          </w:p>
          <w:p w:rsidR="00AD713B" w:rsidRPr="00AC68BF" w:rsidRDefault="00AD713B" w:rsidP="00AD713B">
            <w:pPr>
              <w:pStyle w:val="TableParagraph"/>
              <w:tabs>
                <w:tab w:val="left" w:pos="826"/>
              </w:tabs>
              <w:spacing w:line="276" w:lineRule="auto"/>
              <w:jc w:val="both"/>
              <w:rPr>
                <w:sz w:val="24"/>
                <w:szCs w:val="24"/>
              </w:rPr>
            </w:pPr>
          </w:p>
          <w:p w:rsidR="00AC68BF" w:rsidRDefault="00AC68BF" w:rsidP="00AC68BF">
            <w:pPr>
              <w:pStyle w:val="TableParagraph"/>
              <w:tabs>
                <w:tab w:val="left" w:pos="826"/>
              </w:tabs>
              <w:spacing w:line="274" w:lineRule="exact"/>
              <w:ind w:left="826"/>
              <w:jc w:val="both"/>
              <w:rPr>
                <w:sz w:val="24"/>
              </w:rPr>
            </w:pPr>
          </w:p>
          <w:p w:rsidR="00AD713B" w:rsidRDefault="00AD713B" w:rsidP="00AC68BF">
            <w:pPr>
              <w:pStyle w:val="TableParagraph"/>
              <w:tabs>
                <w:tab w:val="left" w:pos="826"/>
              </w:tabs>
              <w:spacing w:line="274" w:lineRule="exact"/>
              <w:ind w:left="826"/>
              <w:jc w:val="both"/>
              <w:rPr>
                <w:sz w:val="24"/>
              </w:rPr>
            </w:pPr>
          </w:p>
        </w:tc>
      </w:tr>
      <w:tr w:rsidR="00815E27" w:rsidTr="00547FE6">
        <w:trPr>
          <w:trHeight w:val="12493"/>
        </w:trPr>
        <w:tc>
          <w:tcPr>
            <w:tcW w:w="9993" w:type="dxa"/>
          </w:tcPr>
          <w:p w:rsidR="007635F4" w:rsidRPr="007635F4" w:rsidRDefault="007635F4" w:rsidP="007635F4">
            <w:pPr>
              <w:pStyle w:val="TableParagraph"/>
              <w:tabs>
                <w:tab w:val="left" w:pos="466"/>
              </w:tabs>
              <w:spacing w:before="272"/>
              <w:ind w:left="466"/>
              <w:rPr>
                <w:b/>
                <w:sz w:val="16"/>
              </w:rPr>
            </w:pPr>
          </w:p>
          <w:p w:rsidR="00815E27" w:rsidRPr="007635F4" w:rsidRDefault="007635F4" w:rsidP="007635F4">
            <w:pPr>
              <w:pStyle w:val="TableParagraph"/>
              <w:tabs>
                <w:tab w:val="left" w:pos="466"/>
              </w:tabs>
              <w:spacing w:before="272"/>
              <w:ind w:left="467"/>
              <w:rPr>
                <w:b/>
                <w:sz w:val="24"/>
              </w:rPr>
            </w:pPr>
            <w:r>
              <w:rPr>
                <w:b/>
                <w:sz w:val="24"/>
              </w:rPr>
              <w:t xml:space="preserve">13.  </w:t>
            </w:r>
            <w:r w:rsidR="001B00EA" w:rsidRPr="007635F4">
              <w:rPr>
                <w:b/>
                <w:sz w:val="24"/>
              </w:rPr>
              <w:t>Procedura</w:t>
            </w:r>
            <w:r w:rsidR="001B00EA" w:rsidRPr="007635F4">
              <w:rPr>
                <w:b/>
                <w:spacing w:val="-2"/>
                <w:sz w:val="24"/>
              </w:rPr>
              <w:t xml:space="preserve"> </w:t>
            </w:r>
            <w:r w:rsidR="001B00EA" w:rsidRPr="007635F4">
              <w:rPr>
                <w:b/>
                <w:sz w:val="24"/>
              </w:rPr>
              <w:t>e</w:t>
            </w:r>
            <w:r w:rsidR="001B00EA" w:rsidRPr="007635F4">
              <w:rPr>
                <w:b/>
                <w:spacing w:val="-3"/>
                <w:sz w:val="24"/>
              </w:rPr>
              <w:t xml:space="preserve"> </w:t>
            </w:r>
            <w:r w:rsidR="001B00EA" w:rsidRPr="007635F4">
              <w:rPr>
                <w:b/>
                <w:sz w:val="24"/>
              </w:rPr>
              <w:t>përzgjedhjes</w:t>
            </w:r>
            <w:r w:rsidR="001B00EA" w:rsidRPr="007635F4">
              <w:rPr>
                <w:b/>
                <w:spacing w:val="-2"/>
                <w:sz w:val="24"/>
              </w:rPr>
              <w:t xml:space="preserve"> </w:t>
            </w:r>
            <w:r w:rsidR="001B00EA" w:rsidRPr="007635F4">
              <w:rPr>
                <w:b/>
                <w:sz w:val="24"/>
              </w:rPr>
              <w:t>së</w:t>
            </w:r>
            <w:r w:rsidR="001B00EA" w:rsidRPr="007635F4">
              <w:rPr>
                <w:b/>
                <w:spacing w:val="-2"/>
                <w:sz w:val="24"/>
              </w:rPr>
              <w:t xml:space="preserve"> kandidatëve:</w:t>
            </w:r>
          </w:p>
          <w:p w:rsidR="00815E27" w:rsidRDefault="001B00EA">
            <w:pPr>
              <w:pStyle w:val="TableParagraph"/>
              <w:spacing w:before="271"/>
              <w:ind w:left="467"/>
              <w:rPr>
                <w:sz w:val="24"/>
              </w:rPr>
            </w:pPr>
            <w:r>
              <w:rPr>
                <w:sz w:val="24"/>
              </w:rPr>
              <w:t>Përzgjedhja</w:t>
            </w:r>
            <w:r>
              <w:rPr>
                <w:spacing w:val="-4"/>
                <w:sz w:val="24"/>
              </w:rPr>
              <w:t xml:space="preserve"> </w:t>
            </w:r>
            <w:r>
              <w:rPr>
                <w:sz w:val="24"/>
              </w:rPr>
              <w:t>e</w:t>
            </w:r>
            <w:r>
              <w:rPr>
                <w:spacing w:val="-4"/>
                <w:sz w:val="24"/>
              </w:rPr>
              <w:t xml:space="preserve"> </w:t>
            </w:r>
            <w:r>
              <w:rPr>
                <w:sz w:val="24"/>
              </w:rPr>
              <w:t>kandidatëve</w:t>
            </w:r>
            <w:r>
              <w:rPr>
                <w:spacing w:val="-4"/>
                <w:sz w:val="24"/>
              </w:rPr>
              <w:t xml:space="preserve"> </w:t>
            </w:r>
            <w:r>
              <w:rPr>
                <w:sz w:val="24"/>
              </w:rPr>
              <w:t>do</w:t>
            </w:r>
            <w:r>
              <w:rPr>
                <w:spacing w:val="-3"/>
                <w:sz w:val="24"/>
              </w:rPr>
              <w:t xml:space="preserve"> </w:t>
            </w:r>
            <w:r>
              <w:rPr>
                <w:sz w:val="24"/>
              </w:rPr>
              <w:t>të</w:t>
            </w:r>
            <w:r>
              <w:rPr>
                <w:spacing w:val="-3"/>
                <w:sz w:val="24"/>
              </w:rPr>
              <w:t xml:space="preserve"> </w:t>
            </w:r>
            <w:r>
              <w:rPr>
                <w:sz w:val="24"/>
              </w:rPr>
              <w:t>bëhet</w:t>
            </w:r>
            <w:r>
              <w:rPr>
                <w:spacing w:val="-3"/>
                <w:sz w:val="24"/>
              </w:rPr>
              <w:t xml:space="preserve"> </w:t>
            </w:r>
            <w:r>
              <w:rPr>
                <w:sz w:val="24"/>
              </w:rPr>
              <w:t>nga</w:t>
            </w:r>
            <w:r>
              <w:rPr>
                <w:spacing w:val="-4"/>
                <w:sz w:val="24"/>
              </w:rPr>
              <w:t xml:space="preserve"> </w:t>
            </w:r>
            <w:r>
              <w:rPr>
                <w:sz w:val="24"/>
              </w:rPr>
              <w:t>një</w:t>
            </w:r>
            <w:r>
              <w:rPr>
                <w:spacing w:val="-1"/>
                <w:sz w:val="24"/>
              </w:rPr>
              <w:t xml:space="preserve"> </w:t>
            </w:r>
            <w:r>
              <w:rPr>
                <w:b/>
                <w:sz w:val="24"/>
              </w:rPr>
              <w:t>komision</w:t>
            </w:r>
            <w:r>
              <w:rPr>
                <w:b/>
                <w:spacing w:val="-2"/>
                <w:sz w:val="24"/>
              </w:rPr>
              <w:t xml:space="preserve"> </w:t>
            </w:r>
            <w:r>
              <w:rPr>
                <w:b/>
                <w:sz w:val="24"/>
              </w:rPr>
              <w:t>vlerësimi</w:t>
            </w:r>
            <w:r>
              <w:rPr>
                <w:b/>
                <w:spacing w:val="-3"/>
                <w:sz w:val="24"/>
              </w:rPr>
              <w:t xml:space="preserve"> </w:t>
            </w:r>
            <w:r>
              <w:rPr>
                <w:sz w:val="24"/>
              </w:rPr>
              <w:t>i</w:t>
            </w:r>
            <w:r>
              <w:rPr>
                <w:spacing w:val="-3"/>
                <w:sz w:val="24"/>
              </w:rPr>
              <w:t xml:space="preserve"> </w:t>
            </w:r>
            <w:r>
              <w:rPr>
                <w:sz w:val="24"/>
              </w:rPr>
              <w:t>përbërë</w:t>
            </w:r>
            <w:r>
              <w:rPr>
                <w:spacing w:val="-5"/>
                <w:sz w:val="24"/>
              </w:rPr>
              <w:t xml:space="preserve"> </w:t>
            </w:r>
            <w:r>
              <w:rPr>
                <w:sz w:val="24"/>
              </w:rPr>
              <w:t>nga</w:t>
            </w:r>
            <w:r>
              <w:rPr>
                <w:spacing w:val="-4"/>
                <w:sz w:val="24"/>
              </w:rPr>
              <w:t xml:space="preserve"> </w:t>
            </w:r>
            <w:r w:rsidR="00F34765" w:rsidRPr="00D57C89">
              <w:rPr>
                <w:sz w:val="24"/>
              </w:rPr>
              <w:t>3</w:t>
            </w:r>
            <w:r w:rsidRPr="00D57C89">
              <w:rPr>
                <w:spacing w:val="-3"/>
                <w:sz w:val="24"/>
              </w:rPr>
              <w:t xml:space="preserve"> </w:t>
            </w:r>
            <w:r w:rsidRPr="00D57C89">
              <w:rPr>
                <w:sz w:val="24"/>
              </w:rPr>
              <w:t>(tre)</w:t>
            </w:r>
            <w:r>
              <w:rPr>
                <w:spacing w:val="-3"/>
                <w:sz w:val="24"/>
              </w:rPr>
              <w:t xml:space="preserve"> </w:t>
            </w:r>
            <w:r>
              <w:rPr>
                <w:sz w:val="24"/>
              </w:rPr>
              <w:t>veta. Procedura e përzgjedhjes së kandidatëve përfshin:</w:t>
            </w:r>
          </w:p>
          <w:p w:rsidR="00815E27" w:rsidRDefault="00815E27">
            <w:pPr>
              <w:pStyle w:val="TableParagraph"/>
              <w:spacing w:before="1"/>
              <w:rPr>
                <w:sz w:val="24"/>
              </w:rPr>
            </w:pPr>
          </w:p>
          <w:p w:rsidR="00815E27" w:rsidRDefault="001B00EA" w:rsidP="007635F4">
            <w:pPr>
              <w:pStyle w:val="TableParagraph"/>
              <w:numPr>
                <w:ilvl w:val="1"/>
                <w:numId w:val="6"/>
              </w:numPr>
              <w:tabs>
                <w:tab w:val="left" w:pos="827"/>
              </w:tabs>
              <w:rPr>
                <w:sz w:val="24"/>
              </w:rPr>
            </w:pPr>
            <w:r>
              <w:rPr>
                <w:sz w:val="24"/>
              </w:rPr>
              <w:t>përzgjedhjen</w:t>
            </w:r>
            <w:r>
              <w:rPr>
                <w:spacing w:val="-5"/>
                <w:sz w:val="24"/>
              </w:rPr>
              <w:t xml:space="preserve"> </w:t>
            </w:r>
            <w:r>
              <w:rPr>
                <w:spacing w:val="-2"/>
                <w:sz w:val="24"/>
              </w:rPr>
              <w:t>paraprake;</w:t>
            </w:r>
          </w:p>
          <w:p w:rsidR="00815E27" w:rsidRDefault="001B00EA" w:rsidP="007635F4">
            <w:pPr>
              <w:pStyle w:val="TableParagraph"/>
              <w:numPr>
                <w:ilvl w:val="1"/>
                <w:numId w:val="6"/>
              </w:numPr>
              <w:tabs>
                <w:tab w:val="left" w:pos="827"/>
              </w:tabs>
              <w:spacing w:line="244" w:lineRule="auto"/>
              <w:ind w:right="103"/>
              <w:rPr>
                <w:sz w:val="24"/>
              </w:rPr>
            </w:pPr>
            <w:r>
              <w:rPr>
                <w:sz w:val="24"/>
              </w:rPr>
              <w:t>vlerësimin</w:t>
            </w:r>
            <w:r>
              <w:rPr>
                <w:spacing w:val="80"/>
                <w:sz w:val="24"/>
              </w:rPr>
              <w:t xml:space="preserve"> </w:t>
            </w:r>
            <w:r>
              <w:rPr>
                <w:sz w:val="24"/>
              </w:rPr>
              <w:t>e</w:t>
            </w:r>
            <w:r>
              <w:rPr>
                <w:spacing w:val="80"/>
                <w:sz w:val="24"/>
              </w:rPr>
              <w:t xml:space="preserve"> </w:t>
            </w:r>
            <w:r>
              <w:rPr>
                <w:sz w:val="24"/>
              </w:rPr>
              <w:t>dokumenteve</w:t>
            </w:r>
            <w:r>
              <w:rPr>
                <w:spacing w:val="80"/>
                <w:sz w:val="24"/>
              </w:rPr>
              <w:t xml:space="preserve"> </w:t>
            </w:r>
            <w:r>
              <w:rPr>
                <w:sz w:val="24"/>
              </w:rPr>
              <w:t>të</w:t>
            </w:r>
            <w:r>
              <w:rPr>
                <w:spacing w:val="80"/>
                <w:sz w:val="24"/>
              </w:rPr>
              <w:t xml:space="preserve"> </w:t>
            </w:r>
            <w:r>
              <w:rPr>
                <w:sz w:val="24"/>
              </w:rPr>
              <w:t>kandidatëve,</w:t>
            </w:r>
            <w:r>
              <w:rPr>
                <w:spacing w:val="80"/>
                <w:sz w:val="24"/>
              </w:rPr>
              <w:t xml:space="preserve"> </w:t>
            </w:r>
            <w:r>
              <w:rPr>
                <w:sz w:val="24"/>
              </w:rPr>
              <w:t>që</w:t>
            </w:r>
            <w:r>
              <w:rPr>
                <w:spacing w:val="80"/>
                <w:sz w:val="24"/>
              </w:rPr>
              <w:t xml:space="preserve"> </w:t>
            </w:r>
            <w:r>
              <w:rPr>
                <w:sz w:val="24"/>
              </w:rPr>
              <w:t>konsiston</w:t>
            </w:r>
            <w:r>
              <w:rPr>
                <w:spacing w:val="80"/>
                <w:sz w:val="24"/>
              </w:rPr>
              <w:t xml:space="preserve"> </w:t>
            </w:r>
            <w:r>
              <w:rPr>
                <w:sz w:val="24"/>
              </w:rPr>
              <w:t>në</w:t>
            </w:r>
            <w:r>
              <w:rPr>
                <w:spacing w:val="80"/>
                <w:sz w:val="24"/>
              </w:rPr>
              <w:t xml:space="preserve"> </w:t>
            </w:r>
            <w:r>
              <w:rPr>
                <w:sz w:val="24"/>
              </w:rPr>
              <w:t>vlerësimin</w:t>
            </w:r>
            <w:r>
              <w:rPr>
                <w:spacing w:val="80"/>
                <w:sz w:val="24"/>
              </w:rPr>
              <w:t xml:space="preserve"> </w:t>
            </w:r>
            <w:r>
              <w:rPr>
                <w:sz w:val="24"/>
              </w:rPr>
              <w:t>e</w:t>
            </w:r>
            <w:r>
              <w:rPr>
                <w:spacing w:val="80"/>
                <w:sz w:val="24"/>
              </w:rPr>
              <w:t xml:space="preserve"> </w:t>
            </w:r>
            <w:r>
              <w:rPr>
                <w:sz w:val="24"/>
              </w:rPr>
              <w:t>arsimimit,</w:t>
            </w:r>
            <w:r>
              <w:rPr>
                <w:spacing w:val="80"/>
                <w:sz w:val="24"/>
              </w:rPr>
              <w:t xml:space="preserve"> </w:t>
            </w:r>
            <w:r>
              <w:rPr>
                <w:sz w:val="24"/>
              </w:rPr>
              <w:t>të eksperiencës e të trajnimeve, të lidhura me fushën përkatëse;</w:t>
            </w:r>
          </w:p>
          <w:p w:rsidR="00815E27" w:rsidRPr="00547FE6" w:rsidRDefault="001B00EA" w:rsidP="007635F4">
            <w:pPr>
              <w:pStyle w:val="TableParagraph"/>
              <w:numPr>
                <w:ilvl w:val="1"/>
                <w:numId w:val="6"/>
              </w:numPr>
              <w:tabs>
                <w:tab w:val="left" w:pos="827"/>
              </w:tabs>
              <w:spacing w:line="275" w:lineRule="exact"/>
              <w:rPr>
                <w:sz w:val="24"/>
              </w:rPr>
            </w:pPr>
            <w:r>
              <w:rPr>
                <w:sz w:val="24"/>
              </w:rPr>
              <w:t>intervistën</w:t>
            </w:r>
            <w:r>
              <w:rPr>
                <w:spacing w:val="-1"/>
                <w:sz w:val="24"/>
              </w:rPr>
              <w:t xml:space="preserve"> </w:t>
            </w:r>
            <w:r>
              <w:rPr>
                <w:sz w:val="24"/>
              </w:rPr>
              <w:t>e</w:t>
            </w:r>
            <w:r>
              <w:rPr>
                <w:spacing w:val="-3"/>
                <w:sz w:val="24"/>
              </w:rPr>
              <w:t xml:space="preserve"> </w:t>
            </w:r>
            <w:r>
              <w:rPr>
                <w:sz w:val="24"/>
              </w:rPr>
              <w:t xml:space="preserve">strukturuar me </w:t>
            </w:r>
            <w:r>
              <w:rPr>
                <w:spacing w:val="-2"/>
                <w:sz w:val="24"/>
              </w:rPr>
              <w:t>gojë.</w:t>
            </w:r>
          </w:p>
          <w:p w:rsidR="00547FE6" w:rsidRDefault="00547FE6" w:rsidP="00547FE6">
            <w:pPr>
              <w:pStyle w:val="TableParagraph"/>
              <w:tabs>
                <w:tab w:val="left" w:pos="827"/>
              </w:tabs>
              <w:spacing w:line="275" w:lineRule="exact"/>
              <w:ind w:left="827"/>
              <w:rPr>
                <w:sz w:val="24"/>
              </w:rPr>
            </w:pPr>
          </w:p>
          <w:p w:rsidR="00547FE6" w:rsidRDefault="001B00EA" w:rsidP="00547FE6">
            <w:pPr>
              <w:pStyle w:val="TableParagraph"/>
              <w:ind w:left="467" w:right="98"/>
              <w:jc w:val="both"/>
              <w:rPr>
                <w:sz w:val="24"/>
              </w:rPr>
            </w:pPr>
            <w:r>
              <w:rPr>
                <w:sz w:val="24"/>
              </w:rPr>
              <w:t xml:space="preserve">Përzgjedhja paraprake e kandidaturave do të realizohet nga </w:t>
            </w:r>
            <w:r w:rsidR="00817640" w:rsidRPr="00817640">
              <w:rPr>
                <w:sz w:val="24"/>
                <w:szCs w:val="24"/>
              </w:rPr>
              <w:t>Sektori i Burimeve Njerëzore dhe Shërbimeve</w:t>
            </w:r>
            <w:r w:rsidRPr="00817640">
              <w:rPr>
                <w:sz w:val="24"/>
                <w:szCs w:val="24"/>
              </w:rPr>
              <w:t>,</w:t>
            </w:r>
            <w:r>
              <w:rPr>
                <w:sz w:val="24"/>
              </w:rPr>
              <w:t xml:space="preserve"> mbi bazën e dokumentacionit të paraqitur nga kandidatët.</w:t>
            </w:r>
            <w:r>
              <w:rPr>
                <w:spacing w:val="1"/>
                <w:sz w:val="24"/>
              </w:rPr>
              <w:t xml:space="preserve"> </w:t>
            </w:r>
            <w:r>
              <w:rPr>
                <w:sz w:val="24"/>
              </w:rPr>
              <w:t>Njësia</w:t>
            </w:r>
            <w:r>
              <w:rPr>
                <w:spacing w:val="3"/>
                <w:sz w:val="24"/>
              </w:rPr>
              <w:t xml:space="preserve"> </w:t>
            </w:r>
            <w:r>
              <w:rPr>
                <w:sz w:val="24"/>
              </w:rPr>
              <w:t>e</w:t>
            </w:r>
            <w:r>
              <w:rPr>
                <w:spacing w:val="3"/>
                <w:sz w:val="24"/>
              </w:rPr>
              <w:t xml:space="preserve"> </w:t>
            </w:r>
            <w:r>
              <w:rPr>
                <w:sz w:val="24"/>
              </w:rPr>
              <w:t>Burimeve</w:t>
            </w:r>
            <w:r>
              <w:rPr>
                <w:spacing w:val="2"/>
                <w:sz w:val="24"/>
              </w:rPr>
              <w:t xml:space="preserve"> </w:t>
            </w:r>
            <w:r>
              <w:rPr>
                <w:sz w:val="24"/>
              </w:rPr>
              <w:t>Njerëzore</w:t>
            </w:r>
            <w:r>
              <w:rPr>
                <w:spacing w:val="2"/>
                <w:sz w:val="24"/>
              </w:rPr>
              <w:t xml:space="preserve"> </w:t>
            </w:r>
            <w:r>
              <w:rPr>
                <w:sz w:val="24"/>
              </w:rPr>
              <w:t>verifikon</w:t>
            </w:r>
            <w:r>
              <w:rPr>
                <w:spacing w:val="5"/>
                <w:sz w:val="24"/>
              </w:rPr>
              <w:t xml:space="preserve"> </w:t>
            </w:r>
            <w:r>
              <w:rPr>
                <w:sz w:val="24"/>
              </w:rPr>
              <w:t>dokumentacionin</w:t>
            </w:r>
            <w:r>
              <w:rPr>
                <w:spacing w:val="3"/>
                <w:sz w:val="24"/>
              </w:rPr>
              <w:t xml:space="preserve"> </w:t>
            </w:r>
            <w:r>
              <w:rPr>
                <w:sz w:val="24"/>
              </w:rPr>
              <w:t>e</w:t>
            </w:r>
            <w:r>
              <w:rPr>
                <w:spacing w:val="1"/>
                <w:sz w:val="24"/>
              </w:rPr>
              <w:t xml:space="preserve"> </w:t>
            </w:r>
            <w:r>
              <w:rPr>
                <w:sz w:val="24"/>
              </w:rPr>
              <w:t>aplikantëve,</w:t>
            </w:r>
            <w:r>
              <w:rPr>
                <w:spacing w:val="5"/>
                <w:sz w:val="24"/>
              </w:rPr>
              <w:t xml:space="preserve"> </w:t>
            </w:r>
            <w:r>
              <w:rPr>
                <w:sz w:val="24"/>
              </w:rPr>
              <w:t>nëse</w:t>
            </w:r>
            <w:r>
              <w:rPr>
                <w:spacing w:val="1"/>
                <w:sz w:val="24"/>
              </w:rPr>
              <w:t xml:space="preserve"> </w:t>
            </w:r>
            <w:r>
              <w:rPr>
                <w:sz w:val="24"/>
              </w:rPr>
              <w:t>ai</w:t>
            </w:r>
            <w:r>
              <w:rPr>
                <w:spacing w:val="4"/>
                <w:sz w:val="24"/>
              </w:rPr>
              <w:t xml:space="preserve"> </w:t>
            </w:r>
            <w:r>
              <w:rPr>
                <w:sz w:val="24"/>
              </w:rPr>
              <w:t>është</w:t>
            </w:r>
            <w:r>
              <w:rPr>
                <w:spacing w:val="3"/>
                <w:sz w:val="24"/>
              </w:rPr>
              <w:t xml:space="preserve"> </w:t>
            </w:r>
            <w:r>
              <w:rPr>
                <w:spacing w:val="-10"/>
                <w:sz w:val="24"/>
              </w:rPr>
              <w:t>i</w:t>
            </w:r>
            <w:r w:rsidR="00547FE6">
              <w:rPr>
                <w:spacing w:val="-10"/>
                <w:sz w:val="24"/>
              </w:rPr>
              <w:t xml:space="preserve"> </w:t>
            </w:r>
            <w:r w:rsidR="00547FE6">
              <w:rPr>
                <w:sz w:val="24"/>
              </w:rPr>
              <w:t>plotë</w:t>
            </w:r>
            <w:r w:rsidR="00547FE6">
              <w:rPr>
                <w:spacing w:val="-4"/>
                <w:sz w:val="24"/>
              </w:rPr>
              <w:t xml:space="preserve"> </w:t>
            </w:r>
            <w:r w:rsidR="00547FE6">
              <w:rPr>
                <w:sz w:val="24"/>
              </w:rPr>
              <w:t>dhe</w:t>
            </w:r>
            <w:r w:rsidR="00547FE6">
              <w:rPr>
                <w:spacing w:val="-4"/>
                <w:sz w:val="24"/>
              </w:rPr>
              <w:t xml:space="preserve"> </w:t>
            </w:r>
            <w:r w:rsidR="00547FE6">
              <w:rPr>
                <w:sz w:val="24"/>
              </w:rPr>
              <w:t>i</w:t>
            </w:r>
            <w:r w:rsidR="00547FE6">
              <w:rPr>
                <w:spacing w:val="-5"/>
                <w:sz w:val="24"/>
              </w:rPr>
              <w:t xml:space="preserve"> </w:t>
            </w:r>
            <w:r w:rsidR="00547FE6">
              <w:rPr>
                <w:sz w:val="24"/>
              </w:rPr>
              <w:t>saktë,</w:t>
            </w:r>
            <w:r w:rsidR="00547FE6">
              <w:rPr>
                <w:spacing w:val="-3"/>
                <w:sz w:val="24"/>
              </w:rPr>
              <w:t xml:space="preserve"> </w:t>
            </w:r>
            <w:r w:rsidR="00547FE6">
              <w:rPr>
                <w:sz w:val="24"/>
              </w:rPr>
              <w:t>si</w:t>
            </w:r>
            <w:r w:rsidR="00547FE6">
              <w:rPr>
                <w:spacing w:val="-6"/>
                <w:sz w:val="24"/>
              </w:rPr>
              <w:t xml:space="preserve"> </w:t>
            </w:r>
            <w:r w:rsidR="00547FE6">
              <w:rPr>
                <w:sz w:val="24"/>
              </w:rPr>
              <w:t>dhe</w:t>
            </w:r>
            <w:r w:rsidR="00547FE6">
              <w:rPr>
                <w:spacing w:val="-2"/>
                <w:sz w:val="24"/>
              </w:rPr>
              <w:t xml:space="preserve"> </w:t>
            </w:r>
            <w:r w:rsidR="00547FE6">
              <w:rPr>
                <w:sz w:val="24"/>
              </w:rPr>
              <w:t>plotësimin</w:t>
            </w:r>
            <w:r w:rsidR="00547FE6">
              <w:rPr>
                <w:spacing w:val="-8"/>
                <w:sz w:val="24"/>
              </w:rPr>
              <w:t xml:space="preserve"> </w:t>
            </w:r>
            <w:r w:rsidR="00547FE6">
              <w:rPr>
                <w:sz w:val="24"/>
              </w:rPr>
              <w:t>e</w:t>
            </w:r>
            <w:r w:rsidR="00547FE6">
              <w:rPr>
                <w:spacing w:val="-4"/>
                <w:sz w:val="24"/>
              </w:rPr>
              <w:t xml:space="preserve"> </w:t>
            </w:r>
            <w:r w:rsidR="00547FE6">
              <w:rPr>
                <w:sz w:val="24"/>
              </w:rPr>
              <w:t>kërkesave të</w:t>
            </w:r>
            <w:r w:rsidR="00547FE6">
              <w:rPr>
                <w:spacing w:val="-6"/>
                <w:sz w:val="24"/>
              </w:rPr>
              <w:t xml:space="preserve"> </w:t>
            </w:r>
            <w:r w:rsidR="00547FE6">
              <w:rPr>
                <w:sz w:val="24"/>
              </w:rPr>
              <w:t>pozicionit</w:t>
            </w:r>
            <w:r w:rsidR="00547FE6">
              <w:rPr>
                <w:spacing w:val="-5"/>
                <w:sz w:val="24"/>
              </w:rPr>
              <w:t xml:space="preserve"> </w:t>
            </w:r>
            <w:r w:rsidR="00547FE6">
              <w:rPr>
                <w:sz w:val="24"/>
              </w:rPr>
              <w:t>të</w:t>
            </w:r>
            <w:r w:rsidR="00547FE6">
              <w:rPr>
                <w:spacing w:val="-3"/>
                <w:sz w:val="24"/>
              </w:rPr>
              <w:t xml:space="preserve"> </w:t>
            </w:r>
            <w:r w:rsidR="00547FE6">
              <w:rPr>
                <w:sz w:val="24"/>
              </w:rPr>
              <w:t>punës</w:t>
            </w:r>
            <w:r w:rsidR="00547FE6">
              <w:rPr>
                <w:spacing w:val="-3"/>
                <w:sz w:val="24"/>
              </w:rPr>
              <w:t xml:space="preserve"> </w:t>
            </w:r>
            <w:r w:rsidR="00547FE6">
              <w:rPr>
                <w:sz w:val="24"/>
              </w:rPr>
              <w:t>nga</w:t>
            </w:r>
            <w:r w:rsidR="00547FE6">
              <w:rPr>
                <w:spacing w:val="-2"/>
                <w:sz w:val="24"/>
              </w:rPr>
              <w:t xml:space="preserve"> </w:t>
            </w:r>
            <w:r w:rsidR="00547FE6">
              <w:rPr>
                <w:sz w:val="24"/>
              </w:rPr>
              <w:t>ana</w:t>
            </w:r>
            <w:r w:rsidR="00547FE6">
              <w:rPr>
                <w:spacing w:val="-4"/>
                <w:sz w:val="24"/>
              </w:rPr>
              <w:t xml:space="preserve"> </w:t>
            </w:r>
            <w:r w:rsidR="00547FE6">
              <w:rPr>
                <w:sz w:val="24"/>
              </w:rPr>
              <w:t>e</w:t>
            </w:r>
            <w:r w:rsidR="00547FE6">
              <w:rPr>
                <w:spacing w:val="-4"/>
                <w:sz w:val="24"/>
              </w:rPr>
              <w:t xml:space="preserve"> </w:t>
            </w:r>
            <w:r w:rsidR="00547FE6">
              <w:rPr>
                <w:sz w:val="24"/>
              </w:rPr>
              <w:t>tyre dhe</w:t>
            </w:r>
            <w:r w:rsidR="00547FE6">
              <w:rPr>
                <w:spacing w:val="-4"/>
                <w:sz w:val="24"/>
              </w:rPr>
              <w:t xml:space="preserve"> </w:t>
            </w:r>
            <w:r w:rsidR="00547FE6">
              <w:rPr>
                <w:sz w:val="24"/>
              </w:rPr>
              <w:t>përcakton kandidatët</w:t>
            </w:r>
            <w:r w:rsidR="00547FE6">
              <w:rPr>
                <w:spacing w:val="-15"/>
                <w:sz w:val="24"/>
              </w:rPr>
              <w:t xml:space="preserve"> </w:t>
            </w:r>
            <w:r w:rsidR="00547FE6">
              <w:rPr>
                <w:sz w:val="24"/>
              </w:rPr>
              <w:t>që</w:t>
            </w:r>
            <w:r w:rsidR="00547FE6">
              <w:rPr>
                <w:spacing w:val="-15"/>
                <w:sz w:val="24"/>
              </w:rPr>
              <w:t xml:space="preserve"> </w:t>
            </w:r>
            <w:r w:rsidR="00547FE6">
              <w:rPr>
                <w:sz w:val="24"/>
              </w:rPr>
              <w:t>plotësojnë</w:t>
            </w:r>
            <w:r w:rsidR="00547FE6">
              <w:rPr>
                <w:spacing w:val="-15"/>
                <w:sz w:val="24"/>
              </w:rPr>
              <w:t xml:space="preserve"> </w:t>
            </w:r>
            <w:r w:rsidR="00547FE6">
              <w:rPr>
                <w:sz w:val="24"/>
              </w:rPr>
              <w:t>kërkesat</w:t>
            </w:r>
            <w:r w:rsidR="00547FE6">
              <w:rPr>
                <w:spacing w:val="-15"/>
                <w:sz w:val="24"/>
              </w:rPr>
              <w:t xml:space="preserve"> </w:t>
            </w:r>
            <w:r w:rsidR="00547FE6">
              <w:rPr>
                <w:sz w:val="24"/>
              </w:rPr>
              <w:t>e</w:t>
            </w:r>
            <w:r w:rsidR="00547FE6">
              <w:rPr>
                <w:spacing w:val="-15"/>
                <w:sz w:val="24"/>
              </w:rPr>
              <w:t xml:space="preserve"> </w:t>
            </w:r>
            <w:r w:rsidR="00547FE6">
              <w:rPr>
                <w:sz w:val="24"/>
              </w:rPr>
              <w:t>pozicionit.</w:t>
            </w:r>
            <w:r w:rsidR="00547FE6">
              <w:rPr>
                <w:spacing w:val="-15"/>
                <w:sz w:val="24"/>
              </w:rPr>
              <w:t xml:space="preserve"> </w:t>
            </w:r>
            <w:r w:rsidR="00547FE6">
              <w:rPr>
                <w:sz w:val="24"/>
              </w:rPr>
              <w:t>Vetëm</w:t>
            </w:r>
            <w:r w:rsidR="00547FE6">
              <w:rPr>
                <w:spacing w:val="-15"/>
                <w:sz w:val="24"/>
              </w:rPr>
              <w:t xml:space="preserve"> </w:t>
            </w:r>
            <w:r w:rsidR="00547FE6">
              <w:rPr>
                <w:sz w:val="24"/>
              </w:rPr>
              <w:t>kandidatët</w:t>
            </w:r>
            <w:r w:rsidR="00547FE6">
              <w:rPr>
                <w:spacing w:val="-15"/>
                <w:sz w:val="24"/>
              </w:rPr>
              <w:t xml:space="preserve"> </w:t>
            </w:r>
            <w:r w:rsidR="00547FE6">
              <w:rPr>
                <w:sz w:val="24"/>
              </w:rPr>
              <w:t>që</w:t>
            </w:r>
            <w:r w:rsidR="00547FE6">
              <w:rPr>
                <w:spacing w:val="-15"/>
                <w:sz w:val="24"/>
              </w:rPr>
              <w:t xml:space="preserve"> </w:t>
            </w:r>
            <w:r w:rsidR="00547FE6">
              <w:rPr>
                <w:sz w:val="24"/>
              </w:rPr>
              <w:t>plotësojnë</w:t>
            </w:r>
            <w:r w:rsidR="00547FE6">
              <w:rPr>
                <w:spacing w:val="-15"/>
                <w:sz w:val="24"/>
              </w:rPr>
              <w:t xml:space="preserve"> </w:t>
            </w:r>
            <w:r w:rsidR="00547FE6">
              <w:rPr>
                <w:sz w:val="24"/>
              </w:rPr>
              <w:t>kërkesat</w:t>
            </w:r>
            <w:r w:rsidR="00547FE6">
              <w:rPr>
                <w:spacing w:val="-15"/>
                <w:sz w:val="24"/>
              </w:rPr>
              <w:t xml:space="preserve"> </w:t>
            </w:r>
            <w:r w:rsidR="00547FE6">
              <w:rPr>
                <w:sz w:val="24"/>
              </w:rPr>
              <w:t>e</w:t>
            </w:r>
            <w:r w:rsidR="00547FE6">
              <w:rPr>
                <w:spacing w:val="-15"/>
                <w:sz w:val="24"/>
              </w:rPr>
              <w:t xml:space="preserve"> </w:t>
            </w:r>
            <w:r w:rsidR="00547FE6">
              <w:rPr>
                <w:sz w:val="24"/>
              </w:rPr>
              <w:t>pozicionit do të njoftohen për vazhdimin e mëtejshëm të konkurimit.</w:t>
            </w:r>
          </w:p>
          <w:p w:rsidR="00547FE6" w:rsidRDefault="00547FE6" w:rsidP="00547FE6">
            <w:pPr>
              <w:pStyle w:val="TableParagraph"/>
              <w:spacing w:before="268"/>
              <w:ind w:left="467"/>
              <w:rPr>
                <w:sz w:val="24"/>
              </w:rPr>
            </w:pPr>
            <w:r>
              <w:rPr>
                <w:sz w:val="24"/>
              </w:rPr>
              <w:t>Konkurimi</w:t>
            </w:r>
            <w:r>
              <w:rPr>
                <w:spacing w:val="-3"/>
                <w:sz w:val="24"/>
              </w:rPr>
              <w:t xml:space="preserve"> </w:t>
            </w:r>
            <w:r>
              <w:rPr>
                <w:sz w:val="24"/>
              </w:rPr>
              <w:t>me</w:t>
            </w:r>
            <w:r>
              <w:rPr>
                <w:spacing w:val="-2"/>
                <w:sz w:val="24"/>
              </w:rPr>
              <w:t xml:space="preserve"> </w:t>
            </w:r>
            <w:r>
              <w:rPr>
                <w:sz w:val="24"/>
              </w:rPr>
              <w:t>kandidatët që plotësonë</w:t>
            </w:r>
            <w:r>
              <w:rPr>
                <w:spacing w:val="-1"/>
                <w:sz w:val="24"/>
              </w:rPr>
              <w:t xml:space="preserve"> </w:t>
            </w:r>
            <w:r>
              <w:rPr>
                <w:sz w:val="24"/>
              </w:rPr>
              <w:t>kerkesat</w:t>
            </w:r>
            <w:r>
              <w:rPr>
                <w:spacing w:val="-1"/>
                <w:sz w:val="24"/>
              </w:rPr>
              <w:t xml:space="preserve"> </w:t>
            </w:r>
            <w:r>
              <w:rPr>
                <w:sz w:val="24"/>
              </w:rPr>
              <w:t>e pozicionit të</w:t>
            </w:r>
            <w:r>
              <w:rPr>
                <w:spacing w:val="-1"/>
                <w:sz w:val="24"/>
              </w:rPr>
              <w:t xml:space="preserve"> </w:t>
            </w:r>
            <w:r>
              <w:rPr>
                <w:sz w:val="24"/>
              </w:rPr>
              <w:t xml:space="preserve">punës </w:t>
            </w:r>
            <w:r>
              <w:rPr>
                <w:spacing w:val="-2"/>
                <w:sz w:val="24"/>
              </w:rPr>
              <w:t>përfshin:</w:t>
            </w:r>
          </w:p>
          <w:p w:rsidR="00547FE6" w:rsidRDefault="00547FE6" w:rsidP="00547FE6">
            <w:pPr>
              <w:pStyle w:val="TableParagraph"/>
              <w:rPr>
                <w:sz w:val="24"/>
              </w:rPr>
            </w:pPr>
          </w:p>
          <w:p w:rsidR="00547FE6" w:rsidRDefault="00547FE6" w:rsidP="00547FE6">
            <w:pPr>
              <w:pStyle w:val="TableParagraph"/>
              <w:numPr>
                <w:ilvl w:val="0"/>
                <w:numId w:val="2"/>
              </w:numPr>
              <w:tabs>
                <w:tab w:val="left" w:pos="827"/>
              </w:tabs>
              <w:spacing w:line="244" w:lineRule="auto"/>
              <w:ind w:right="106"/>
              <w:rPr>
                <w:sz w:val="24"/>
              </w:rPr>
            </w:pPr>
            <w:r>
              <w:rPr>
                <w:sz w:val="24"/>
              </w:rPr>
              <w:t>vlerësimin e dokumenteve të kandidatëve (vlerësimin e arsimimit/kualifikimit, vlerësimin e</w:t>
            </w:r>
            <w:r>
              <w:rPr>
                <w:spacing w:val="40"/>
                <w:sz w:val="24"/>
              </w:rPr>
              <w:t xml:space="preserve"> </w:t>
            </w:r>
            <w:r>
              <w:rPr>
                <w:sz w:val="24"/>
              </w:rPr>
              <w:t>trajnimit dhe vlerësimin e eksperiencës të lidhura me fushën përkatëse;</w:t>
            </w:r>
          </w:p>
          <w:p w:rsidR="00547FE6" w:rsidRDefault="00547FE6" w:rsidP="00547FE6">
            <w:pPr>
              <w:pStyle w:val="TableParagraph"/>
              <w:numPr>
                <w:ilvl w:val="0"/>
                <w:numId w:val="2"/>
              </w:numPr>
              <w:tabs>
                <w:tab w:val="left" w:pos="827"/>
              </w:tabs>
              <w:spacing w:line="275" w:lineRule="exact"/>
              <w:rPr>
                <w:sz w:val="24"/>
              </w:rPr>
            </w:pPr>
            <w:r>
              <w:rPr>
                <w:sz w:val="24"/>
              </w:rPr>
              <w:t>intervistën</w:t>
            </w:r>
            <w:r>
              <w:rPr>
                <w:spacing w:val="-1"/>
                <w:sz w:val="24"/>
              </w:rPr>
              <w:t xml:space="preserve"> </w:t>
            </w:r>
            <w:r>
              <w:rPr>
                <w:sz w:val="24"/>
              </w:rPr>
              <w:t>e</w:t>
            </w:r>
            <w:r>
              <w:rPr>
                <w:spacing w:val="-3"/>
                <w:sz w:val="24"/>
              </w:rPr>
              <w:t xml:space="preserve"> </w:t>
            </w:r>
            <w:r>
              <w:rPr>
                <w:sz w:val="24"/>
              </w:rPr>
              <w:t xml:space="preserve">strukturuar me </w:t>
            </w:r>
            <w:r>
              <w:rPr>
                <w:spacing w:val="-2"/>
                <w:sz w:val="24"/>
              </w:rPr>
              <w:t>gojë.</w:t>
            </w:r>
          </w:p>
          <w:p w:rsidR="00547FE6" w:rsidRPr="00817640" w:rsidRDefault="00547FE6" w:rsidP="00547FE6">
            <w:pPr>
              <w:pStyle w:val="TableParagraph"/>
              <w:rPr>
                <w:sz w:val="24"/>
              </w:rPr>
            </w:pPr>
          </w:p>
          <w:p w:rsidR="00547FE6" w:rsidRDefault="00547FE6" w:rsidP="00547FE6">
            <w:pPr>
              <w:pStyle w:val="TableParagraph"/>
              <w:ind w:left="450"/>
              <w:rPr>
                <w:spacing w:val="-2"/>
                <w:sz w:val="24"/>
              </w:rPr>
            </w:pPr>
            <w:r>
              <w:rPr>
                <w:sz w:val="24"/>
              </w:rPr>
              <w:t>Vlerësimi</w:t>
            </w:r>
            <w:r>
              <w:rPr>
                <w:spacing w:val="-1"/>
                <w:sz w:val="24"/>
              </w:rPr>
              <w:t xml:space="preserve"> </w:t>
            </w:r>
            <w:r>
              <w:rPr>
                <w:sz w:val="24"/>
              </w:rPr>
              <w:t>i</w:t>
            </w:r>
            <w:r>
              <w:rPr>
                <w:spacing w:val="-1"/>
                <w:sz w:val="24"/>
              </w:rPr>
              <w:t xml:space="preserve"> </w:t>
            </w:r>
            <w:r>
              <w:rPr>
                <w:sz w:val="24"/>
              </w:rPr>
              <w:t>tyre</w:t>
            </w:r>
            <w:r>
              <w:rPr>
                <w:spacing w:val="-2"/>
                <w:sz w:val="24"/>
              </w:rPr>
              <w:t xml:space="preserve"> </w:t>
            </w:r>
            <w:r>
              <w:rPr>
                <w:sz w:val="24"/>
              </w:rPr>
              <w:t>do të</w:t>
            </w:r>
            <w:r>
              <w:rPr>
                <w:spacing w:val="-1"/>
                <w:sz w:val="24"/>
              </w:rPr>
              <w:t xml:space="preserve"> </w:t>
            </w:r>
            <w:r>
              <w:rPr>
                <w:sz w:val="24"/>
              </w:rPr>
              <w:t>bëhet</w:t>
            </w:r>
            <w:r>
              <w:rPr>
                <w:spacing w:val="-1"/>
                <w:sz w:val="24"/>
              </w:rPr>
              <w:t xml:space="preserve"> </w:t>
            </w:r>
            <w:r>
              <w:rPr>
                <w:sz w:val="24"/>
              </w:rPr>
              <w:t>nga</w:t>
            </w:r>
            <w:r>
              <w:rPr>
                <w:spacing w:val="-1"/>
                <w:sz w:val="24"/>
              </w:rPr>
              <w:t xml:space="preserve"> </w:t>
            </w:r>
            <w:r>
              <w:rPr>
                <w:sz w:val="24"/>
              </w:rPr>
              <w:t xml:space="preserve">komisioni </w:t>
            </w:r>
            <w:r>
              <w:rPr>
                <w:spacing w:val="-2"/>
                <w:sz w:val="24"/>
              </w:rPr>
              <w:t>përkatës.</w:t>
            </w:r>
          </w:p>
          <w:p w:rsidR="00817640" w:rsidRPr="00817640" w:rsidRDefault="00817640" w:rsidP="00547FE6">
            <w:pPr>
              <w:pStyle w:val="TableParagraph"/>
              <w:ind w:left="450"/>
              <w:rPr>
                <w:sz w:val="18"/>
              </w:rPr>
            </w:pPr>
          </w:p>
          <w:p w:rsidR="00547FE6" w:rsidRDefault="00547FE6" w:rsidP="00547FE6">
            <w:pPr>
              <w:pStyle w:val="TableParagraph"/>
              <w:spacing w:before="2"/>
              <w:ind w:left="467"/>
              <w:rPr>
                <w:sz w:val="24"/>
              </w:rPr>
            </w:pPr>
            <w:r>
              <w:rPr>
                <w:sz w:val="24"/>
              </w:rPr>
              <w:t>Totali</w:t>
            </w:r>
            <w:r>
              <w:rPr>
                <w:spacing w:val="-3"/>
                <w:sz w:val="24"/>
              </w:rPr>
              <w:t xml:space="preserve"> </w:t>
            </w:r>
            <w:r>
              <w:rPr>
                <w:sz w:val="24"/>
              </w:rPr>
              <w:t>i</w:t>
            </w:r>
            <w:r>
              <w:rPr>
                <w:spacing w:val="-1"/>
                <w:sz w:val="24"/>
              </w:rPr>
              <w:t xml:space="preserve"> </w:t>
            </w:r>
            <w:r>
              <w:rPr>
                <w:sz w:val="24"/>
              </w:rPr>
              <w:t>pikëve</w:t>
            </w:r>
            <w:r>
              <w:rPr>
                <w:spacing w:val="-3"/>
                <w:sz w:val="24"/>
              </w:rPr>
              <w:t xml:space="preserve"> </w:t>
            </w:r>
            <w:r>
              <w:rPr>
                <w:sz w:val="24"/>
              </w:rPr>
              <w:t>të</w:t>
            </w:r>
            <w:r>
              <w:rPr>
                <w:spacing w:val="-1"/>
                <w:sz w:val="24"/>
              </w:rPr>
              <w:t xml:space="preserve"> </w:t>
            </w:r>
            <w:r>
              <w:rPr>
                <w:sz w:val="24"/>
              </w:rPr>
              <w:t>vlerësimit</w:t>
            </w:r>
            <w:r>
              <w:rPr>
                <w:spacing w:val="-1"/>
                <w:sz w:val="24"/>
              </w:rPr>
              <w:t xml:space="preserve"> </w:t>
            </w:r>
            <w:r>
              <w:rPr>
                <w:sz w:val="24"/>
              </w:rPr>
              <w:t>të</w:t>
            </w:r>
            <w:r>
              <w:rPr>
                <w:spacing w:val="-1"/>
                <w:sz w:val="24"/>
              </w:rPr>
              <w:t xml:space="preserve"> </w:t>
            </w:r>
            <w:r>
              <w:rPr>
                <w:sz w:val="24"/>
              </w:rPr>
              <w:t>kandidatëve</w:t>
            </w:r>
            <w:r>
              <w:rPr>
                <w:spacing w:val="-2"/>
                <w:sz w:val="24"/>
              </w:rPr>
              <w:t xml:space="preserve"> </w:t>
            </w:r>
            <w:r>
              <w:rPr>
                <w:sz w:val="24"/>
              </w:rPr>
              <w:t>është 100</w:t>
            </w:r>
            <w:r>
              <w:rPr>
                <w:spacing w:val="-1"/>
                <w:sz w:val="24"/>
              </w:rPr>
              <w:t xml:space="preserve"> </w:t>
            </w:r>
            <w:r>
              <w:rPr>
                <w:sz w:val="24"/>
              </w:rPr>
              <w:t>(njëqind),</w:t>
            </w:r>
            <w:r>
              <w:rPr>
                <w:spacing w:val="-1"/>
                <w:sz w:val="24"/>
              </w:rPr>
              <w:t xml:space="preserve"> </w:t>
            </w:r>
            <w:r>
              <w:rPr>
                <w:sz w:val="24"/>
              </w:rPr>
              <w:t>të</w:t>
            </w:r>
            <w:r>
              <w:rPr>
                <w:spacing w:val="-1"/>
                <w:sz w:val="24"/>
              </w:rPr>
              <w:t xml:space="preserve"> </w:t>
            </w:r>
            <w:r>
              <w:rPr>
                <w:sz w:val="24"/>
              </w:rPr>
              <w:t xml:space="preserve">cilat </w:t>
            </w:r>
            <w:r>
              <w:rPr>
                <w:spacing w:val="-2"/>
                <w:sz w:val="24"/>
              </w:rPr>
              <w:t>ndahen:</w:t>
            </w:r>
          </w:p>
          <w:p w:rsidR="00547FE6" w:rsidRDefault="00547FE6" w:rsidP="00547FE6">
            <w:pPr>
              <w:pStyle w:val="TableParagraph"/>
              <w:numPr>
                <w:ilvl w:val="1"/>
                <w:numId w:val="2"/>
              </w:numPr>
              <w:tabs>
                <w:tab w:val="left" w:pos="886"/>
              </w:tabs>
              <w:spacing w:before="219"/>
              <w:ind w:left="886" w:hanging="239"/>
              <w:rPr>
                <w:sz w:val="24"/>
              </w:rPr>
            </w:pPr>
            <w:r>
              <w:rPr>
                <w:sz w:val="24"/>
              </w:rPr>
              <w:t>40</w:t>
            </w:r>
            <w:r>
              <w:rPr>
                <w:spacing w:val="-1"/>
                <w:sz w:val="24"/>
              </w:rPr>
              <w:t xml:space="preserve"> </w:t>
            </w:r>
            <w:r>
              <w:rPr>
                <w:sz w:val="24"/>
              </w:rPr>
              <w:t>pikë,</w:t>
            </w:r>
            <w:r>
              <w:rPr>
                <w:spacing w:val="-1"/>
                <w:sz w:val="24"/>
              </w:rPr>
              <w:t xml:space="preserve"> </w:t>
            </w:r>
            <w:r>
              <w:rPr>
                <w:sz w:val="24"/>
              </w:rPr>
              <w:t>për</w:t>
            </w:r>
            <w:r>
              <w:rPr>
                <w:spacing w:val="-1"/>
                <w:sz w:val="24"/>
              </w:rPr>
              <w:t xml:space="preserve"> </w:t>
            </w:r>
            <w:r>
              <w:rPr>
                <w:sz w:val="24"/>
              </w:rPr>
              <w:t>vlerësimin e</w:t>
            </w:r>
            <w:r>
              <w:rPr>
                <w:spacing w:val="-1"/>
                <w:sz w:val="24"/>
              </w:rPr>
              <w:t xml:space="preserve"> </w:t>
            </w:r>
            <w:r>
              <w:rPr>
                <w:sz w:val="24"/>
              </w:rPr>
              <w:t>dokumenteve</w:t>
            </w:r>
            <w:r>
              <w:rPr>
                <w:spacing w:val="-3"/>
                <w:sz w:val="24"/>
              </w:rPr>
              <w:t xml:space="preserve"> </w:t>
            </w:r>
            <w:r>
              <w:rPr>
                <w:sz w:val="24"/>
              </w:rPr>
              <w:t xml:space="preserve">të </w:t>
            </w:r>
            <w:r>
              <w:rPr>
                <w:spacing w:val="-2"/>
                <w:sz w:val="24"/>
              </w:rPr>
              <w:t>kandidatëve;</w:t>
            </w:r>
          </w:p>
          <w:p w:rsidR="00547FE6" w:rsidRDefault="00547FE6" w:rsidP="00547FE6">
            <w:pPr>
              <w:pStyle w:val="TableParagraph"/>
              <w:numPr>
                <w:ilvl w:val="1"/>
                <w:numId w:val="2"/>
              </w:numPr>
              <w:tabs>
                <w:tab w:val="left" w:pos="887"/>
              </w:tabs>
              <w:rPr>
                <w:sz w:val="24"/>
              </w:rPr>
            </w:pPr>
            <w:r>
              <w:rPr>
                <w:sz w:val="24"/>
              </w:rPr>
              <w:t>60</w:t>
            </w:r>
            <w:r>
              <w:rPr>
                <w:spacing w:val="-1"/>
                <w:sz w:val="24"/>
              </w:rPr>
              <w:t xml:space="preserve"> </w:t>
            </w:r>
            <w:r>
              <w:rPr>
                <w:sz w:val="24"/>
              </w:rPr>
              <w:t>pikë,</w:t>
            </w:r>
            <w:r>
              <w:rPr>
                <w:spacing w:val="-1"/>
                <w:sz w:val="24"/>
              </w:rPr>
              <w:t xml:space="preserve"> </w:t>
            </w:r>
            <w:r>
              <w:rPr>
                <w:sz w:val="24"/>
              </w:rPr>
              <w:t>për</w:t>
            </w:r>
            <w:r>
              <w:rPr>
                <w:spacing w:val="-1"/>
                <w:sz w:val="24"/>
              </w:rPr>
              <w:t xml:space="preserve"> </w:t>
            </w:r>
            <w:r>
              <w:rPr>
                <w:sz w:val="24"/>
              </w:rPr>
              <w:t>intervistën e</w:t>
            </w:r>
            <w:r>
              <w:rPr>
                <w:spacing w:val="-1"/>
                <w:sz w:val="24"/>
              </w:rPr>
              <w:t xml:space="preserve"> </w:t>
            </w:r>
            <w:r>
              <w:rPr>
                <w:sz w:val="24"/>
              </w:rPr>
              <w:t>strukturuar</w:t>
            </w:r>
            <w:r>
              <w:rPr>
                <w:spacing w:val="-1"/>
                <w:sz w:val="24"/>
              </w:rPr>
              <w:t xml:space="preserve"> </w:t>
            </w:r>
            <w:r>
              <w:rPr>
                <w:sz w:val="24"/>
              </w:rPr>
              <w:t xml:space="preserve">me </w:t>
            </w:r>
            <w:r>
              <w:rPr>
                <w:spacing w:val="-2"/>
                <w:sz w:val="24"/>
              </w:rPr>
              <w:t>gojë.</w:t>
            </w:r>
          </w:p>
          <w:p w:rsidR="00547FE6" w:rsidRDefault="00547FE6" w:rsidP="00547FE6">
            <w:pPr>
              <w:pStyle w:val="TableParagraph"/>
              <w:rPr>
                <w:sz w:val="24"/>
              </w:rPr>
            </w:pPr>
          </w:p>
          <w:p w:rsidR="00547FE6" w:rsidRDefault="00547FE6" w:rsidP="00547FE6">
            <w:pPr>
              <w:pStyle w:val="TableParagraph"/>
              <w:spacing w:before="1"/>
              <w:ind w:left="467"/>
              <w:rPr>
                <w:sz w:val="24"/>
              </w:rPr>
            </w:pPr>
            <w:r>
              <w:rPr>
                <w:b/>
                <w:sz w:val="24"/>
              </w:rPr>
              <w:t>Vlerësimi</w:t>
            </w:r>
            <w:r>
              <w:rPr>
                <w:b/>
                <w:spacing w:val="-2"/>
                <w:sz w:val="24"/>
              </w:rPr>
              <w:t xml:space="preserve"> </w:t>
            </w:r>
            <w:r>
              <w:rPr>
                <w:b/>
                <w:sz w:val="24"/>
              </w:rPr>
              <w:t>i</w:t>
            </w:r>
            <w:r>
              <w:rPr>
                <w:b/>
                <w:spacing w:val="-2"/>
                <w:sz w:val="24"/>
              </w:rPr>
              <w:t xml:space="preserve"> </w:t>
            </w:r>
            <w:r>
              <w:rPr>
                <w:b/>
                <w:sz w:val="24"/>
              </w:rPr>
              <w:t>dokumenteve</w:t>
            </w:r>
            <w:r>
              <w:rPr>
                <w:b/>
                <w:spacing w:val="-1"/>
                <w:sz w:val="24"/>
              </w:rPr>
              <w:t xml:space="preserve"> </w:t>
            </w:r>
            <w:r>
              <w:rPr>
                <w:sz w:val="24"/>
              </w:rPr>
              <w:t>të</w:t>
            </w:r>
            <w:r>
              <w:rPr>
                <w:spacing w:val="-2"/>
                <w:sz w:val="24"/>
              </w:rPr>
              <w:t xml:space="preserve"> </w:t>
            </w:r>
            <w:r>
              <w:rPr>
                <w:sz w:val="24"/>
              </w:rPr>
              <w:t>kandidatëve</w:t>
            </w:r>
            <w:r>
              <w:rPr>
                <w:spacing w:val="-2"/>
                <w:sz w:val="24"/>
              </w:rPr>
              <w:t xml:space="preserve"> përfshin:</w:t>
            </w:r>
          </w:p>
          <w:p w:rsidR="00547FE6" w:rsidRDefault="00547FE6" w:rsidP="00547FE6">
            <w:pPr>
              <w:pStyle w:val="TableParagraph"/>
              <w:spacing w:before="4"/>
              <w:rPr>
                <w:sz w:val="24"/>
              </w:rPr>
            </w:pPr>
          </w:p>
          <w:p w:rsidR="00547FE6" w:rsidRDefault="00547FE6" w:rsidP="00547FE6">
            <w:pPr>
              <w:pStyle w:val="TableParagraph"/>
              <w:numPr>
                <w:ilvl w:val="0"/>
                <w:numId w:val="1"/>
              </w:numPr>
              <w:tabs>
                <w:tab w:val="left" w:pos="886"/>
              </w:tabs>
              <w:ind w:left="886" w:hanging="239"/>
              <w:rPr>
                <w:sz w:val="24"/>
              </w:rPr>
            </w:pPr>
            <w:r>
              <w:rPr>
                <w:sz w:val="24"/>
              </w:rPr>
              <w:t>vlerësimin</w:t>
            </w:r>
            <w:r>
              <w:rPr>
                <w:spacing w:val="-2"/>
                <w:sz w:val="24"/>
              </w:rPr>
              <w:t xml:space="preserve"> </w:t>
            </w:r>
            <w:r>
              <w:rPr>
                <w:sz w:val="24"/>
              </w:rPr>
              <w:t>ejetëshkrimit</w:t>
            </w:r>
            <w:r>
              <w:rPr>
                <w:spacing w:val="-2"/>
                <w:sz w:val="24"/>
              </w:rPr>
              <w:t xml:space="preserve"> (CV);</w:t>
            </w:r>
          </w:p>
          <w:p w:rsidR="00547FE6" w:rsidRDefault="00547FE6" w:rsidP="00547FE6">
            <w:pPr>
              <w:pStyle w:val="TableParagraph"/>
              <w:numPr>
                <w:ilvl w:val="0"/>
                <w:numId w:val="1"/>
              </w:numPr>
              <w:tabs>
                <w:tab w:val="left" w:pos="887"/>
              </w:tabs>
              <w:rPr>
                <w:sz w:val="24"/>
              </w:rPr>
            </w:pPr>
            <w:r>
              <w:rPr>
                <w:sz w:val="24"/>
              </w:rPr>
              <w:t>vlerësimin</w:t>
            </w:r>
            <w:r>
              <w:rPr>
                <w:spacing w:val="-4"/>
                <w:sz w:val="24"/>
              </w:rPr>
              <w:t xml:space="preserve"> </w:t>
            </w:r>
            <w:r>
              <w:rPr>
                <w:sz w:val="24"/>
              </w:rPr>
              <w:t>e</w:t>
            </w:r>
            <w:r>
              <w:rPr>
                <w:spacing w:val="-1"/>
                <w:sz w:val="24"/>
              </w:rPr>
              <w:t xml:space="preserve"> </w:t>
            </w:r>
            <w:r>
              <w:rPr>
                <w:sz w:val="24"/>
              </w:rPr>
              <w:t>kualifikimeve</w:t>
            </w:r>
            <w:r>
              <w:rPr>
                <w:spacing w:val="-2"/>
                <w:sz w:val="24"/>
              </w:rPr>
              <w:t xml:space="preserve"> </w:t>
            </w:r>
            <w:r>
              <w:rPr>
                <w:sz w:val="24"/>
              </w:rPr>
              <w:t>akademike,</w:t>
            </w:r>
            <w:r>
              <w:rPr>
                <w:spacing w:val="-1"/>
                <w:sz w:val="24"/>
              </w:rPr>
              <w:t xml:space="preserve"> </w:t>
            </w:r>
            <w:r>
              <w:rPr>
                <w:sz w:val="24"/>
              </w:rPr>
              <w:t>profesionale</w:t>
            </w:r>
            <w:r>
              <w:rPr>
                <w:spacing w:val="-2"/>
                <w:sz w:val="24"/>
              </w:rPr>
              <w:t xml:space="preserve"> </w:t>
            </w:r>
            <w:r>
              <w:rPr>
                <w:sz w:val="24"/>
              </w:rPr>
              <w:t>dhe</w:t>
            </w:r>
            <w:r>
              <w:rPr>
                <w:spacing w:val="-2"/>
                <w:sz w:val="24"/>
              </w:rPr>
              <w:t xml:space="preserve"> teknike;</w:t>
            </w:r>
          </w:p>
          <w:p w:rsidR="00547FE6" w:rsidRDefault="00547FE6" w:rsidP="00547FE6">
            <w:pPr>
              <w:pStyle w:val="TableParagraph"/>
              <w:numPr>
                <w:ilvl w:val="0"/>
                <w:numId w:val="1"/>
              </w:numPr>
              <w:tabs>
                <w:tab w:val="left" w:pos="886"/>
              </w:tabs>
              <w:ind w:left="886" w:hanging="239"/>
              <w:rPr>
                <w:sz w:val="24"/>
              </w:rPr>
            </w:pPr>
            <w:r>
              <w:rPr>
                <w:sz w:val="24"/>
              </w:rPr>
              <w:t>vlerësimin</w:t>
            </w:r>
            <w:r>
              <w:rPr>
                <w:spacing w:val="-2"/>
                <w:sz w:val="24"/>
              </w:rPr>
              <w:t xml:space="preserve"> </w:t>
            </w:r>
            <w:r>
              <w:rPr>
                <w:sz w:val="24"/>
              </w:rPr>
              <w:t>e</w:t>
            </w:r>
            <w:r>
              <w:rPr>
                <w:spacing w:val="-1"/>
                <w:sz w:val="24"/>
              </w:rPr>
              <w:t xml:space="preserve"> </w:t>
            </w:r>
            <w:r>
              <w:rPr>
                <w:spacing w:val="-2"/>
                <w:sz w:val="24"/>
              </w:rPr>
              <w:t>trajnimeve;</w:t>
            </w:r>
          </w:p>
          <w:p w:rsidR="00547FE6" w:rsidRDefault="00547FE6" w:rsidP="00547FE6">
            <w:pPr>
              <w:pStyle w:val="TableParagraph"/>
              <w:tabs>
                <w:tab w:val="left" w:pos="887"/>
              </w:tabs>
              <w:rPr>
                <w:sz w:val="24"/>
                <w:szCs w:val="24"/>
              </w:rPr>
            </w:pPr>
            <w:r>
              <w:rPr>
                <w:sz w:val="24"/>
              </w:rPr>
              <w:t xml:space="preserve">           ç. vlerësimin</w:t>
            </w:r>
            <w:r>
              <w:rPr>
                <w:spacing w:val="-1"/>
                <w:sz w:val="24"/>
              </w:rPr>
              <w:t xml:space="preserve"> </w:t>
            </w:r>
            <w:r>
              <w:rPr>
                <w:sz w:val="24"/>
              </w:rPr>
              <w:t>e</w:t>
            </w:r>
            <w:r>
              <w:rPr>
                <w:spacing w:val="-2"/>
                <w:sz w:val="24"/>
              </w:rPr>
              <w:t xml:space="preserve"> </w:t>
            </w:r>
            <w:r>
              <w:rPr>
                <w:sz w:val="24"/>
              </w:rPr>
              <w:t>eksperiencave</w:t>
            </w:r>
            <w:r>
              <w:rPr>
                <w:spacing w:val="-1"/>
                <w:sz w:val="24"/>
              </w:rPr>
              <w:t xml:space="preserve"> </w:t>
            </w:r>
            <w:r>
              <w:rPr>
                <w:sz w:val="24"/>
              </w:rPr>
              <w:t>të</w:t>
            </w:r>
            <w:r>
              <w:rPr>
                <w:spacing w:val="-1"/>
                <w:sz w:val="24"/>
              </w:rPr>
              <w:t xml:space="preserve"> </w:t>
            </w:r>
            <w:r>
              <w:rPr>
                <w:sz w:val="24"/>
              </w:rPr>
              <w:t>ngjashme</w:t>
            </w:r>
            <w:r>
              <w:rPr>
                <w:spacing w:val="-2"/>
                <w:sz w:val="24"/>
              </w:rPr>
              <w:t xml:space="preserve"> </w:t>
            </w:r>
            <w:r>
              <w:rPr>
                <w:sz w:val="24"/>
              </w:rPr>
              <w:t>të</w:t>
            </w:r>
            <w:r>
              <w:rPr>
                <w:spacing w:val="-1"/>
                <w:sz w:val="24"/>
              </w:rPr>
              <w:t xml:space="preserve"> </w:t>
            </w:r>
            <w:r w:rsidR="007635F4">
              <w:rPr>
                <w:spacing w:val="-2"/>
                <w:sz w:val="24"/>
              </w:rPr>
              <w:t xml:space="preserve">punës </w:t>
            </w:r>
            <w:r w:rsidR="007635F4" w:rsidRPr="00402BE0">
              <w:rPr>
                <w:sz w:val="24"/>
                <w:szCs w:val="24"/>
              </w:rPr>
              <w:t>në rastet e pozicioneve drejtuese</w:t>
            </w:r>
            <w:r w:rsidR="007635F4">
              <w:rPr>
                <w:sz w:val="24"/>
                <w:szCs w:val="24"/>
              </w:rPr>
              <w:t>;</w:t>
            </w:r>
          </w:p>
          <w:p w:rsidR="007635F4" w:rsidRDefault="007635F4" w:rsidP="00547FE6">
            <w:pPr>
              <w:pStyle w:val="TableParagraph"/>
              <w:tabs>
                <w:tab w:val="left" w:pos="887"/>
              </w:tabs>
              <w:rPr>
                <w:sz w:val="24"/>
              </w:rPr>
            </w:pPr>
            <w:r>
              <w:rPr>
                <w:sz w:val="24"/>
                <w:szCs w:val="24"/>
              </w:rPr>
              <w:t xml:space="preserve">           </w:t>
            </w:r>
            <w:r w:rsidR="00B235E8">
              <w:rPr>
                <w:sz w:val="24"/>
                <w:szCs w:val="24"/>
              </w:rPr>
              <w:t>d.</w:t>
            </w:r>
            <w:r w:rsidRPr="00402BE0">
              <w:rPr>
                <w:sz w:val="24"/>
                <w:szCs w:val="24"/>
              </w:rPr>
              <w:t xml:space="preserve"> eksperiencës dhe aftësive drejtuese</w:t>
            </w:r>
            <w:r>
              <w:rPr>
                <w:sz w:val="24"/>
                <w:szCs w:val="24"/>
              </w:rPr>
              <w:t>.</w:t>
            </w:r>
          </w:p>
          <w:p w:rsidR="00547FE6" w:rsidRDefault="00547FE6" w:rsidP="00547FE6">
            <w:pPr>
              <w:pStyle w:val="TableParagraph"/>
              <w:spacing w:before="5"/>
              <w:rPr>
                <w:sz w:val="24"/>
              </w:rPr>
            </w:pPr>
          </w:p>
          <w:p w:rsidR="00547FE6" w:rsidRDefault="00547FE6" w:rsidP="00547FE6">
            <w:pPr>
              <w:pStyle w:val="TableParagraph"/>
              <w:ind w:left="450"/>
              <w:rPr>
                <w:spacing w:val="-2"/>
                <w:sz w:val="24"/>
              </w:rPr>
            </w:pPr>
            <w:r>
              <w:rPr>
                <w:sz w:val="24"/>
              </w:rPr>
              <w:t>Pikët</w:t>
            </w:r>
            <w:r>
              <w:rPr>
                <w:spacing w:val="-3"/>
                <w:sz w:val="24"/>
              </w:rPr>
              <w:t xml:space="preserve"> </w:t>
            </w:r>
            <w:r>
              <w:rPr>
                <w:sz w:val="24"/>
              </w:rPr>
              <w:t>totale</w:t>
            </w:r>
            <w:r>
              <w:rPr>
                <w:spacing w:val="-1"/>
                <w:sz w:val="24"/>
              </w:rPr>
              <w:t xml:space="preserve"> </w:t>
            </w:r>
            <w:r>
              <w:rPr>
                <w:sz w:val="24"/>
              </w:rPr>
              <w:t>të</w:t>
            </w:r>
            <w:r>
              <w:rPr>
                <w:spacing w:val="-1"/>
                <w:sz w:val="24"/>
              </w:rPr>
              <w:t xml:space="preserve"> </w:t>
            </w:r>
            <w:r>
              <w:rPr>
                <w:sz w:val="24"/>
              </w:rPr>
              <w:t>vlerësimit</w:t>
            </w:r>
            <w:r>
              <w:rPr>
                <w:spacing w:val="-1"/>
                <w:sz w:val="24"/>
              </w:rPr>
              <w:t xml:space="preserve"> </w:t>
            </w:r>
            <w:r>
              <w:rPr>
                <w:sz w:val="24"/>
              </w:rPr>
              <w:t>të</w:t>
            </w:r>
            <w:r>
              <w:rPr>
                <w:spacing w:val="1"/>
                <w:sz w:val="24"/>
              </w:rPr>
              <w:t xml:space="preserve"> </w:t>
            </w:r>
            <w:r>
              <w:rPr>
                <w:sz w:val="24"/>
              </w:rPr>
              <w:t>dokumenteve</w:t>
            </w:r>
            <w:r>
              <w:rPr>
                <w:spacing w:val="-2"/>
                <w:sz w:val="24"/>
              </w:rPr>
              <w:t xml:space="preserve"> </w:t>
            </w:r>
            <w:r w:rsidR="00B235E8">
              <w:rPr>
                <w:sz w:val="24"/>
              </w:rPr>
              <w:t>ndahen</w:t>
            </w:r>
            <w:r>
              <w:rPr>
                <w:spacing w:val="2"/>
                <w:sz w:val="24"/>
              </w:rPr>
              <w:t xml:space="preserve"> </w:t>
            </w:r>
            <w:r>
              <w:rPr>
                <w:sz w:val="24"/>
              </w:rPr>
              <w:t>si</w:t>
            </w:r>
            <w:r>
              <w:rPr>
                <w:spacing w:val="-1"/>
                <w:sz w:val="24"/>
              </w:rPr>
              <w:t xml:space="preserve"> </w:t>
            </w:r>
            <w:r>
              <w:rPr>
                <w:sz w:val="24"/>
              </w:rPr>
              <w:t>më</w:t>
            </w:r>
            <w:r>
              <w:rPr>
                <w:spacing w:val="-1"/>
                <w:sz w:val="24"/>
              </w:rPr>
              <w:t xml:space="preserve"> </w:t>
            </w:r>
            <w:r>
              <w:rPr>
                <w:spacing w:val="-2"/>
                <w:sz w:val="24"/>
              </w:rPr>
              <w:t>poshtë:</w:t>
            </w:r>
          </w:p>
          <w:p w:rsidR="007635F4" w:rsidRDefault="007635F4" w:rsidP="00547FE6">
            <w:pPr>
              <w:pStyle w:val="TableParagraph"/>
              <w:ind w:left="450"/>
              <w:rPr>
                <w:sz w:val="24"/>
              </w:rPr>
            </w:pPr>
          </w:p>
          <w:p w:rsidR="007635F4" w:rsidRPr="00402BE0" w:rsidRDefault="007635F4" w:rsidP="007635F4">
            <w:pPr>
              <w:pStyle w:val="ListParagraph"/>
              <w:shd w:val="clear" w:color="auto" w:fill="FFFFFF"/>
              <w:tabs>
                <w:tab w:val="left" w:pos="540"/>
              </w:tabs>
              <w:ind w:left="540"/>
              <w:jc w:val="both"/>
              <w:rPr>
                <w:sz w:val="24"/>
                <w:szCs w:val="24"/>
              </w:rPr>
            </w:pPr>
            <w:r w:rsidRPr="00402BE0">
              <w:rPr>
                <w:sz w:val="24"/>
                <w:szCs w:val="24"/>
              </w:rPr>
              <w:t xml:space="preserve">a) jetëshkrimi, 10 pikë; </w:t>
            </w:r>
          </w:p>
          <w:p w:rsidR="007635F4" w:rsidRPr="00402BE0" w:rsidRDefault="007635F4" w:rsidP="007635F4">
            <w:pPr>
              <w:pStyle w:val="ListParagraph"/>
              <w:shd w:val="clear" w:color="auto" w:fill="FFFFFF"/>
              <w:tabs>
                <w:tab w:val="left" w:pos="540"/>
              </w:tabs>
              <w:ind w:left="540"/>
              <w:jc w:val="both"/>
              <w:rPr>
                <w:sz w:val="24"/>
                <w:szCs w:val="24"/>
              </w:rPr>
            </w:pPr>
            <w:r w:rsidRPr="00402BE0">
              <w:rPr>
                <w:sz w:val="24"/>
                <w:szCs w:val="24"/>
              </w:rPr>
              <w:t xml:space="preserve">b) arsimimi/kualifikimi, deri 10 pikë; </w:t>
            </w:r>
          </w:p>
          <w:p w:rsidR="007635F4" w:rsidRPr="00402BE0" w:rsidRDefault="007635F4" w:rsidP="007635F4">
            <w:pPr>
              <w:pStyle w:val="ListParagraph"/>
              <w:shd w:val="clear" w:color="auto" w:fill="FFFFFF"/>
              <w:tabs>
                <w:tab w:val="left" w:pos="540"/>
              </w:tabs>
              <w:ind w:left="540"/>
              <w:jc w:val="both"/>
              <w:rPr>
                <w:sz w:val="24"/>
                <w:szCs w:val="24"/>
              </w:rPr>
            </w:pPr>
            <w:r w:rsidRPr="00402BE0">
              <w:rPr>
                <w:sz w:val="24"/>
                <w:szCs w:val="24"/>
              </w:rPr>
              <w:t xml:space="preserve">c) trajnimi, deri 10 pikë; </w:t>
            </w:r>
          </w:p>
          <w:p w:rsidR="007635F4" w:rsidRPr="00402BE0" w:rsidRDefault="007635F4" w:rsidP="007635F4">
            <w:pPr>
              <w:pStyle w:val="ListParagraph"/>
              <w:shd w:val="clear" w:color="auto" w:fill="FFFFFF"/>
              <w:tabs>
                <w:tab w:val="left" w:pos="540"/>
              </w:tabs>
              <w:ind w:left="540"/>
              <w:jc w:val="both"/>
              <w:rPr>
                <w:sz w:val="24"/>
                <w:szCs w:val="24"/>
              </w:rPr>
            </w:pPr>
            <w:r w:rsidRPr="00402BE0">
              <w:rPr>
                <w:sz w:val="24"/>
                <w:szCs w:val="24"/>
              </w:rPr>
              <w:t xml:space="preserve">ç) eksperienca/përvoja në pune, deri 10 pikë. </w:t>
            </w:r>
          </w:p>
          <w:p w:rsidR="00547FE6" w:rsidRDefault="00547FE6" w:rsidP="00547FE6">
            <w:pPr>
              <w:pStyle w:val="TableParagraph"/>
              <w:spacing w:before="3"/>
              <w:rPr>
                <w:sz w:val="24"/>
              </w:rPr>
            </w:pPr>
          </w:p>
          <w:p w:rsidR="00547FE6" w:rsidRDefault="00547FE6" w:rsidP="00547FE6">
            <w:pPr>
              <w:pStyle w:val="TableParagraph"/>
              <w:rPr>
                <w:sz w:val="24"/>
              </w:rPr>
            </w:pPr>
          </w:p>
          <w:p w:rsidR="00815E27" w:rsidRDefault="00815E27">
            <w:pPr>
              <w:pStyle w:val="TableParagraph"/>
              <w:spacing w:before="264" w:line="270" w:lineRule="atLeast"/>
              <w:ind w:left="467" w:right="98"/>
              <w:jc w:val="both"/>
              <w:rPr>
                <w:b/>
                <w:sz w:val="24"/>
              </w:rPr>
            </w:pPr>
          </w:p>
          <w:p w:rsidR="00B235E8" w:rsidRDefault="00B235E8" w:rsidP="00B235E8">
            <w:pPr>
              <w:pStyle w:val="ListParagraph"/>
              <w:shd w:val="clear" w:color="auto" w:fill="FFFFFF"/>
              <w:tabs>
                <w:tab w:val="left" w:pos="342"/>
              </w:tabs>
              <w:ind w:left="342"/>
              <w:jc w:val="both"/>
              <w:rPr>
                <w:rFonts w:eastAsia="Calibri"/>
                <w:b/>
                <w:noProof/>
                <w:sz w:val="24"/>
                <w:szCs w:val="24"/>
              </w:rPr>
            </w:pPr>
          </w:p>
          <w:p w:rsidR="00B235E8" w:rsidRDefault="00B235E8" w:rsidP="00B235E8">
            <w:pPr>
              <w:pStyle w:val="ListParagraph"/>
              <w:shd w:val="clear" w:color="auto" w:fill="FFFFFF"/>
              <w:tabs>
                <w:tab w:val="left" w:pos="342"/>
              </w:tabs>
              <w:ind w:left="342"/>
              <w:jc w:val="both"/>
              <w:rPr>
                <w:rFonts w:eastAsia="Calibri"/>
                <w:b/>
                <w:noProof/>
                <w:sz w:val="24"/>
                <w:szCs w:val="24"/>
              </w:rPr>
            </w:pPr>
          </w:p>
          <w:p w:rsidR="00B235E8" w:rsidRPr="006A7BD1" w:rsidRDefault="00B235E8" w:rsidP="00B235E8">
            <w:pPr>
              <w:pStyle w:val="ListParagraph"/>
              <w:shd w:val="clear" w:color="auto" w:fill="FFFFFF"/>
              <w:tabs>
                <w:tab w:val="left" w:pos="342"/>
              </w:tabs>
              <w:ind w:left="342"/>
              <w:jc w:val="both"/>
              <w:rPr>
                <w:rFonts w:eastAsia="Calibri"/>
                <w:noProof/>
                <w:sz w:val="24"/>
                <w:szCs w:val="24"/>
              </w:rPr>
            </w:pPr>
            <w:r w:rsidRPr="006A7BD1">
              <w:rPr>
                <w:rFonts w:eastAsia="Calibri"/>
                <w:b/>
                <w:noProof/>
                <w:sz w:val="24"/>
                <w:szCs w:val="24"/>
              </w:rPr>
              <w:t>Intervista</w:t>
            </w:r>
            <w:r w:rsidRPr="006A7BD1">
              <w:rPr>
                <w:rFonts w:eastAsia="Calibri Light"/>
                <w:b/>
                <w:noProof/>
                <w:sz w:val="24"/>
                <w:szCs w:val="24"/>
              </w:rPr>
              <w:t>,</w:t>
            </w:r>
            <w:r w:rsidRPr="006A7BD1">
              <w:rPr>
                <w:rFonts w:eastAsia="Calibri"/>
                <w:noProof/>
                <w:sz w:val="24"/>
                <w:szCs w:val="24"/>
              </w:rPr>
              <w:t xml:space="preserve"> zhvillohet me gojë me të gjithë kandidatët që janë përzgjedhur gjatë fazës së përzgjedhjes paraprake. Qëllimi i intervistës është të verifikojë aftësitë, motivacionin dhe aspiratat e çdo kandidati, si dhe përputhshmërinë e profilit profesional të kandidatit me pozicionin që do të mbulojë.</w:t>
            </w:r>
          </w:p>
          <w:p w:rsidR="00B235E8" w:rsidRPr="006A7BD1" w:rsidRDefault="00B235E8" w:rsidP="00B235E8">
            <w:pPr>
              <w:pStyle w:val="ListParagraph"/>
              <w:shd w:val="clear" w:color="auto" w:fill="FFFFFF"/>
              <w:rPr>
                <w:rFonts w:eastAsia="Calibri"/>
                <w:noProof/>
                <w:sz w:val="24"/>
                <w:szCs w:val="24"/>
              </w:rPr>
            </w:pPr>
          </w:p>
          <w:p w:rsidR="00B235E8" w:rsidRDefault="00B235E8" w:rsidP="00B235E8">
            <w:pPr>
              <w:pStyle w:val="ListParagraph"/>
              <w:shd w:val="clear" w:color="auto" w:fill="FFFFFF"/>
              <w:tabs>
                <w:tab w:val="left" w:pos="450"/>
                <w:tab w:val="left" w:pos="540"/>
              </w:tabs>
              <w:ind w:left="342"/>
              <w:jc w:val="both"/>
              <w:rPr>
                <w:rFonts w:eastAsia="Calibri"/>
                <w:noProof/>
                <w:sz w:val="24"/>
                <w:szCs w:val="24"/>
              </w:rPr>
            </w:pPr>
            <w:r w:rsidRPr="006A7BD1">
              <w:rPr>
                <w:noProof/>
                <w:sz w:val="24"/>
                <w:szCs w:val="24"/>
              </w:rPr>
              <w:t>Intervista zhvillohet e strukturuar me qëllim që të sigurojë informacion të saktë rreth profilit profesional të kandidatëve. Ajo strukturohet</w:t>
            </w:r>
            <w:r w:rsidRPr="006A7BD1">
              <w:rPr>
                <w:rFonts w:eastAsia="Calibri"/>
                <w:noProof/>
                <w:sz w:val="24"/>
                <w:szCs w:val="24"/>
              </w:rPr>
              <w:t xml:space="preserve"> në varësi të pozicionit që punonjësi do të mbulojë dhe eksperiencës.</w:t>
            </w:r>
          </w:p>
          <w:p w:rsidR="00B235E8" w:rsidRPr="00D30D7E" w:rsidRDefault="00B235E8" w:rsidP="00B235E8">
            <w:pPr>
              <w:pStyle w:val="ListParagraph"/>
              <w:shd w:val="clear" w:color="auto" w:fill="FFFFFF"/>
              <w:tabs>
                <w:tab w:val="left" w:pos="450"/>
                <w:tab w:val="left" w:pos="540"/>
              </w:tabs>
              <w:ind w:left="342"/>
              <w:jc w:val="both"/>
              <w:rPr>
                <w:rFonts w:eastAsia="Calibri"/>
                <w:noProof/>
                <w:sz w:val="24"/>
                <w:szCs w:val="24"/>
              </w:rPr>
            </w:pPr>
          </w:p>
          <w:p w:rsidR="00B235E8" w:rsidRDefault="00B235E8" w:rsidP="00B235E8">
            <w:pPr>
              <w:shd w:val="clear" w:color="auto" w:fill="FFFFFF"/>
              <w:tabs>
                <w:tab w:val="left" w:pos="720"/>
                <w:tab w:val="left" w:pos="1606"/>
              </w:tabs>
              <w:ind w:left="342"/>
              <w:jc w:val="both"/>
              <w:rPr>
                <w:rFonts w:eastAsia="Calibri"/>
                <w:noProof/>
                <w:sz w:val="24"/>
                <w:szCs w:val="24"/>
              </w:rPr>
            </w:pPr>
            <w:r w:rsidRPr="006A7BD1">
              <w:rPr>
                <w:rFonts w:eastAsia="Calibri"/>
                <w:noProof/>
                <w:sz w:val="24"/>
                <w:szCs w:val="24"/>
              </w:rPr>
              <w:t>Gjatë intervistës kandidatit i drejtohen disa pyetje nga anëtarët e komisionit, përgjigjet e të cilave vlerësohen me pikë. Çdo pyetje ka një sasi të caktuara pikësh, të cilat vlerësohen në varësi të përgjigjes. Në total intervista ka 60 pikë.</w:t>
            </w:r>
          </w:p>
          <w:p w:rsidR="007D1675" w:rsidRDefault="007D1675" w:rsidP="00B235E8">
            <w:pPr>
              <w:shd w:val="clear" w:color="auto" w:fill="FFFFFF"/>
              <w:tabs>
                <w:tab w:val="left" w:pos="720"/>
                <w:tab w:val="left" w:pos="1606"/>
              </w:tabs>
              <w:ind w:left="342"/>
              <w:jc w:val="both"/>
              <w:rPr>
                <w:rFonts w:eastAsia="Calibri"/>
                <w:noProof/>
                <w:sz w:val="24"/>
                <w:szCs w:val="24"/>
              </w:rPr>
            </w:pPr>
          </w:p>
          <w:p w:rsidR="007D1675" w:rsidRPr="006A7BD1" w:rsidRDefault="007D1675" w:rsidP="007D1675">
            <w:pPr>
              <w:pStyle w:val="ListParagraph"/>
              <w:shd w:val="clear" w:color="auto" w:fill="FFFFFF"/>
              <w:tabs>
                <w:tab w:val="left" w:pos="720"/>
                <w:tab w:val="left" w:pos="1606"/>
              </w:tabs>
              <w:ind w:left="342"/>
              <w:jc w:val="both"/>
              <w:rPr>
                <w:noProof/>
                <w:sz w:val="24"/>
                <w:szCs w:val="24"/>
              </w:rPr>
            </w:pPr>
            <w:r w:rsidRPr="006A7BD1">
              <w:rPr>
                <w:noProof/>
                <w:sz w:val="24"/>
                <w:szCs w:val="24"/>
              </w:rPr>
              <w:t xml:space="preserve">Kandidatët të cilët nuk marrin më shumë se </w:t>
            </w:r>
            <w:r w:rsidRPr="006A7BD1">
              <w:rPr>
                <w:b/>
                <w:noProof/>
                <w:sz w:val="24"/>
                <w:szCs w:val="24"/>
              </w:rPr>
              <w:t>70 pikë</w:t>
            </w:r>
            <w:r w:rsidRPr="006A7BD1">
              <w:rPr>
                <w:noProof/>
                <w:sz w:val="24"/>
                <w:szCs w:val="24"/>
              </w:rPr>
              <w:t xml:space="preserve">, (që përfshin </w:t>
            </w:r>
            <w:r w:rsidRPr="006A7BD1">
              <w:rPr>
                <w:rFonts w:eastAsia="Calibri Light"/>
                <w:noProof/>
                <w:sz w:val="24"/>
                <w:szCs w:val="24"/>
              </w:rPr>
              <w:t>vlerësimin e dokumenteve të kandidatëve, si d</w:t>
            </w:r>
            <w:r>
              <w:rPr>
                <w:rFonts w:eastAsia="Calibri Light"/>
                <w:noProof/>
                <w:sz w:val="24"/>
                <w:szCs w:val="24"/>
              </w:rPr>
              <w:t>he vlerësimin e intervistës), s</w:t>
            </w:r>
            <w:r w:rsidRPr="006A7BD1">
              <w:rPr>
                <w:rFonts w:eastAsia="Calibri Light"/>
                <w:noProof/>
                <w:sz w:val="24"/>
                <w:szCs w:val="24"/>
              </w:rPr>
              <w:t>kualifikohen nga konkurimi.</w:t>
            </w:r>
          </w:p>
          <w:p w:rsidR="007D1675" w:rsidRPr="006A7BD1" w:rsidRDefault="007D1675" w:rsidP="00B235E8">
            <w:pPr>
              <w:shd w:val="clear" w:color="auto" w:fill="FFFFFF"/>
              <w:tabs>
                <w:tab w:val="left" w:pos="720"/>
                <w:tab w:val="left" w:pos="1606"/>
              </w:tabs>
              <w:ind w:left="342"/>
              <w:jc w:val="both"/>
              <w:rPr>
                <w:rFonts w:eastAsia="Calibri"/>
                <w:noProof/>
                <w:sz w:val="24"/>
                <w:szCs w:val="24"/>
              </w:rPr>
            </w:pPr>
          </w:p>
          <w:p w:rsidR="00B235E8" w:rsidRDefault="00B235E8" w:rsidP="00B235E8">
            <w:pPr>
              <w:pStyle w:val="ListParagraph"/>
              <w:shd w:val="clear" w:color="auto" w:fill="FFFFFF"/>
              <w:tabs>
                <w:tab w:val="left" w:pos="720"/>
                <w:tab w:val="left" w:pos="1606"/>
              </w:tabs>
              <w:ind w:left="342"/>
              <w:jc w:val="both"/>
              <w:rPr>
                <w:noProof/>
                <w:sz w:val="24"/>
                <w:szCs w:val="24"/>
              </w:rPr>
            </w:pPr>
            <w:r w:rsidRPr="006A7BD1">
              <w:rPr>
                <w:noProof/>
                <w:sz w:val="24"/>
                <w:szCs w:val="24"/>
              </w:rPr>
              <w:t>Në mbyllje të procesit të vlerësimit, tre kandidatët që kanë marrë më shumë pikë i paraqiten autoriteteve vendimarrëse për miratimin e kandidatit më të përshtatshëm për mbulimin e pozicionit të shpallur.</w:t>
            </w:r>
          </w:p>
          <w:p w:rsidR="007635F4" w:rsidRDefault="00B235E8" w:rsidP="00B235E8">
            <w:pPr>
              <w:pStyle w:val="TableParagraph"/>
              <w:spacing w:before="264" w:line="270" w:lineRule="atLeast"/>
              <w:ind w:right="98"/>
              <w:jc w:val="both"/>
              <w:rPr>
                <w:sz w:val="24"/>
              </w:rPr>
            </w:pPr>
            <w:r>
              <w:rPr>
                <w:noProof/>
                <w:sz w:val="24"/>
                <w:szCs w:val="24"/>
              </w:rPr>
              <w:t xml:space="preserve">      </w:t>
            </w:r>
            <w:r w:rsidRPr="006A7BD1">
              <w:rPr>
                <w:noProof/>
                <w:sz w:val="24"/>
                <w:szCs w:val="24"/>
              </w:rPr>
              <w:t>Me  emërimin në pozicionin e punës do të lidhet kontrata individuale e punës.</w:t>
            </w:r>
          </w:p>
        </w:tc>
      </w:tr>
    </w:tbl>
    <w:p w:rsidR="00815E27" w:rsidRDefault="00815E27">
      <w:pPr>
        <w:pStyle w:val="TableParagraph"/>
        <w:spacing w:line="270" w:lineRule="atLeast"/>
        <w:jc w:val="both"/>
        <w:rPr>
          <w:sz w:val="24"/>
        </w:rPr>
        <w:sectPr w:rsidR="00815E27" w:rsidSect="00F34765">
          <w:type w:val="continuous"/>
          <w:pgSz w:w="12240" w:h="15840"/>
          <w:pgMar w:top="1420" w:right="360" w:bottom="20" w:left="1080" w:header="720" w:footer="720" w:gutter="0"/>
          <w:cols w:space="720"/>
        </w:sectPr>
      </w:pPr>
    </w:p>
    <w:p w:rsidR="001B00EA" w:rsidRDefault="001B00EA"/>
    <w:sectPr w:rsidR="001B00EA">
      <w:type w:val="continuous"/>
      <w:pgSz w:w="12240" w:h="15840"/>
      <w:pgMar w:top="1420" w:right="36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DE6" w:rsidRDefault="00D12DE6" w:rsidP="005B483E">
      <w:r>
        <w:separator/>
      </w:r>
    </w:p>
  </w:endnote>
  <w:endnote w:type="continuationSeparator" w:id="0">
    <w:p w:rsidR="00D12DE6" w:rsidRDefault="00D12DE6" w:rsidP="005B4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DE6" w:rsidRDefault="00D12DE6" w:rsidP="005B483E">
      <w:r>
        <w:separator/>
      </w:r>
    </w:p>
  </w:footnote>
  <w:footnote w:type="continuationSeparator" w:id="0">
    <w:p w:rsidR="00D12DE6" w:rsidRDefault="00D12DE6" w:rsidP="005B483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35221"/>
    <w:multiLevelType w:val="hybridMultilevel"/>
    <w:tmpl w:val="28CEB334"/>
    <w:lvl w:ilvl="0" w:tplc="50FC5710">
      <w:start w:val="13"/>
      <w:numFmt w:val="decimal"/>
      <w:lvlText w:val="%1."/>
      <w:lvlJc w:val="left"/>
      <w:pPr>
        <w:ind w:left="467" w:hanging="360"/>
      </w:pPr>
      <w:rPr>
        <w:rFonts w:ascii="Times New Roman" w:eastAsia="Times New Roman" w:hAnsi="Times New Roman" w:cs="Times New Roman" w:hint="default"/>
        <w:b/>
        <w:bCs/>
        <w:i w:val="0"/>
        <w:iCs w:val="0"/>
        <w:spacing w:val="0"/>
        <w:w w:val="100"/>
        <w:sz w:val="24"/>
        <w:szCs w:val="24"/>
        <w:lang w:val="sq-AL" w:eastAsia="en-US" w:bidi="ar-SA"/>
      </w:rPr>
    </w:lvl>
    <w:lvl w:ilvl="1" w:tplc="8EEA0CB8">
      <w:numFmt w:val="bullet"/>
      <w:lvlText w:val=""/>
      <w:lvlJc w:val="left"/>
      <w:pPr>
        <w:ind w:left="827" w:hanging="360"/>
      </w:pPr>
      <w:rPr>
        <w:rFonts w:ascii="Wingdings" w:eastAsia="Wingdings" w:hAnsi="Wingdings" w:cs="Wingdings" w:hint="default"/>
        <w:b w:val="0"/>
        <w:bCs w:val="0"/>
        <w:i w:val="0"/>
        <w:iCs w:val="0"/>
        <w:spacing w:val="0"/>
        <w:w w:val="100"/>
        <w:sz w:val="24"/>
        <w:szCs w:val="24"/>
        <w:lang w:val="sq-AL" w:eastAsia="en-US" w:bidi="ar-SA"/>
      </w:rPr>
    </w:lvl>
    <w:lvl w:ilvl="2" w:tplc="6C54754A">
      <w:numFmt w:val="bullet"/>
      <w:lvlText w:val="•"/>
      <w:lvlJc w:val="left"/>
      <w:pPr>
        <w:ind w:left="1838" w:hanging="360"/>
      </w:pPr>
      <w:rPr>
        <w:rFonts w:hint="default"/>
        <w:lang w:val="sq-AL" w:eastAsia="en-US" w:bidi="ar-SA"/>
      </w:rPr>
    </w:lvl>
    <w:lvl w:ilvl="3" w:tplc="F442339A">
      <w:numFmt w:val="bullet"/>
      <w:lvlText w:val="•"/>
      <w:lvlJc w:val="left"/>
      <w:pPr>
        <w:ind w:left="2856" w:hanging="360"/>
      </w:pPr>
      <w:rPr>
        <w:rFonts w:hint="default"/>
        <w:lang w:val="sq-AL" w:eastAsia="en-US" w:bidi="ar-SA"/>
      </w:rPr>
    </w:lvl>
    <w:lvl w:ilvl="4" w:tplc="0FCE95AC">
      <w:numFmt w:val="bullet"/>
      <w:lvlText w:val="•"/>
      <w:lvlJc w:val="left"/>
      <w:pPr>
        <w:ind w:left="3874" w:hanging="360"/>
      </w:pPr>
      <w:rPr>
        <w:rFonts w:hint="default"/>
        <w:lang w:val="sq-AL" w:eastAsia="en-US" w:bidi="ar-SA"/>
      </w:rPr>
    </w:lvl>
    <w:lvl w:ilvl="5" w:tplc="87B8FE2C">
      <w:numFmt w:val="bullet"/>
      <w:lvlText w:val="•"/>
      <w:lvlJc w:val="left"/>
      <w:pPr>
        <w:ind w:left="4892" w:hanging="360"/>
      </w:pPr>
      <w:rPr>
        <w:rFonts w:hint="default"/>
        <w:lang w:val="sq-AL" w:eastAsia="en-US" w:bidi="ar-SA"/>
      </w:rPr>
    </w:lvl>
    <w:lvl w:ilvl="6" w:tplc="9B9AE0BE">
      <w:numFmt w:val="bullet"/>
      <w:lvlText w:val="•"/>
      <w:lvlJc w:val="left"/>
      <w:pPr>
        <w:ind w:left="5910" w:hanging="360"/>
      </w:pPr>
      <w:rPr>
        <w:rFonts w:hint="default"/>
        <w:lang w:val="sq-AL" w:eastAsia="en-US" w:bidi="ar-SA"/>
      </w:rPr>
    </w:lvl>
    <w:lvl w:ilvl="7" w:tplc="796A4820">
      <w:numFmt w:val="bullet"/>
      <w:lvlText w:val="•"/>
      <w:lvlJc w:val="left"/>
      <w:pPr>
        <w:ind w:left="6928" w:hanging="360"/>
      </w:pPr>
      <w:rPr>
        <w:rFonts w:hint="default"/>
        <w:lang w:val="sq-AL" w:eastAsia="en-US" w:bidi="ar-SA"/>
      </w:rPr>
    </w:lvl>
    <w:lvl w:ilvl="8" w:tplc="63B47B28">
      <w:numFmt w:val="bullet"/>
      <w:lvlText w:val="•"/>
      <w:lvlJc w:val="left"/>
      <w:pPr>
        <w:ind w:left="7946" w:hanging="360"/>
      </w:pPr>
      <w:rPr>
        <w:rFonts w:hint="default"/>
        <w:lang w:val="sq-AL" w:eastAsia="en-US" w:bidi="ar-SA"/>
      </w:rPr>
    </w:lvl>
  </w:abstractNum>
  <w:abstractNum w:abstractNumId="1" w15:restartNumberingAfterBreak="0">
    <w:nsid w:val="1D0E57DC"/>
    <w:multiLevelType w:val="hybridMultilevel"/>
    <w:tmpl w:val="BB88C426"/>
    <w:lvl w:ilvl="0" w:tplc="9C480BEA">
      <w:numFmt w:val="bullet"/>
      <w:lvlText w:val=""/>
      <w:lvlJc w:val="left"/>
      <w:pPr>
        <w:ind w:left="827" w:hanging="360"/>
      </w:pPr>
      <w:rPr>
        <w:rFonts w:ascii="Wingdings" w:eastAsia="Wingdings" w:hAnsi="Wingdings" w:cs="Wingdings" w:hint="default"/>
        <w:b w:val="0"/>
        <w:bCs w:val="0"/>
        <w:i w:val="0"/>
        <w:iCs w:val="0"/>
        <w:spacing w:val="0"/>
        <w:w w:val="100"/>
        <w:sz w:val="24"/>
        <w:szCs w:val="24"/>
        <w:lang w:val="sq-AL" w:eastAsia="en-US" w:bidi="ar-SA"/>
      </w:rPr>
    </w:lvl>
    <w:lvl w:ilvl="1" w:tplc="786E8512">
      <w:start w:val="1"/>
      <w:numFmt w:val="lowerLetter"/>
      <w:lvlText w:val="%2."/>
      <w:lvlJc w:val="left"/>
      <w:pPr>
        <w:ind w:left="887" w:hanging="240"/>
      </w:pPr>
      <w:rPr>
        <w:rFonts w:ascii="Times New Roman" w:eastAsia="Times New Roman" w:hAnsi="Times New Roman" w:cs="Times New Roman" w:hint="default"/>
        <w:b w:val="0"/>
        <w:bCs w:val="0"/>
        <w:i w:val="0"/>
        <w:iCs w:val="0"/>
        <w:spacing w:val="-1"/>
        <w:w w:val="100"/>
        <w:sz w:val="24"/>
        <w:szCs w:val="24"/>
        <w:lang w:val="sq-AL" w:eastAsia="en-US" w:bidi="ar-SA"/>
      </w:rPr>
    </w:lvl>
    <w:lvl w:ilvl="2" w:tplc="6B786AC8">
      <w:numFmt w:val="bullet"/>
      <w:lvlText w:val="•"/>
      <w:lvlJc w:val="left"/>
      <w:pPr>
        <w:ind w:left="1891" w:hanging="240"/>
      </w:pPr>
      <w:rPr>
        <w:rFonts w:hint="default"/>
        <w:lang w:val="sq-AL" w:eastAsia="en-US" w:bidi="ar-SA"/>
      </w:rPr>
    </w:lvl>
    <w:lvl w:ilvl="3" w:tplc="D25EF86C">
      <w:numFmt w:val="bullet"/>
      <w:lvlText w:val="•"/>
      <w:lvlJc w:val="left"/>
      <w:pPr>
        <w:ind w:left="2902" w:hanging="240"/>
      </w:pPr>
      <w:rPr>
        <w:rFonts w:hint="default"/>
        <w:lang w:val="sq-AL" w:eastAsia="en-US" w:bidi="ar-SA"/>
      </w:rPr>
    </w:lvl>
    <w:lvl w:ilvl="4" w:tplc="D7488362">
      <w:numFmt w:val="bullet"/>
      <w:lvlText w:val="•"/>
      <w:lvlJc w:val="left"/>
      <w:pPr>
        <w:ind w:left="3914" w:hanging="240"/>
      </w:pPr>
      <w:rPr>
        <w:rFonts w:hint="default"/>
        <w:lang w:val="sq-AL" w:eastAsia="en-US" w:bidi="ar-SA"/>
      </w:rPr>
    </w:lvl>
    <w:lvl w:ilvl="5" w:tplc="AD8C3F90">
      <w:numFmt w:val="bullet"/>
      <w:lvlText w:val="•"/>
      <w:lvlJc w:val="left"/>
      <w:pPr>
        <w:ind w:left="4925" w:hanging="240"/>
      </w:pPr>
      <w:rPr>
        <w:rFonts w:hint="default"/>
        <w:lang w:val="sq-AL" w:eastAsia="en-US" w:bidi="ar-SA"/>
      </w:rPr>
    </w:lvl>
    <w:lvl w:ilvl="6" w:tplc="0C1AB536">
      <w:numFmt w:val="bullet"/>
      <w:lvlText w:val="•"/>
      <w:lvlJc w:val="left"/>
      <w:pPr>
        <w:ind w:left="5937" w:hanging="240"/>
      </w:pPr>
      <w:rPr>
        <w:rFonts w:hint="default"/>
        <w:lang w:val="sq-AL" w:eastAsia="en-US" w:bidi="ar-SA"/>
      </w:rPr>
    </w:lvl>
    <w:lvl w:ilvl="7" w:tplc="8E409074">
      <w:numFmt w:val="bullet"/>
      <w:lvlText w:val="•"/>
      <w:lvlJc w:val="left"/>
      <w:pPr>
        <w:ind w:left="6948" w:hanging="240"/>
      </w:pPr>
      <w:rPr>
        <w:rFonts w:hint="default"/>
        <w:lang w:val="sq-AL" w:eastAsia="en-US" w:bidi="ar-SA"/>
      </w:rPr>
    </w:lvl>
    <w:lvl w:ilvl="8" w:tplc="1DFE245A">
      <w:numFmt w:val="bullet"/>
      <w:lvlText w:val="•"/>
      <w:lvlJc w:val="left"/>
      <w:pPr>
        <w:ind w:left="7960" w:hanging="240"/>
      </w:pPr>
      <w:rPr>
        <w:rFonts w:hint="default"/>
        <w:lang w:val="sq-AL" w:eastAsia="en-US" w:bidi="ar-SA"/>
      </w:rPr>
    </w:lvl>
  </w:abstractNum>
  <w:abstractNum w:abstractNumId="2" w15:restartNumberingAfterBreak="0">
    <w:nsid w:val="1F7E5D88"/>
    <w:multiLevelType w:val="hybridMultilevel"/>
    <w:tmpl w:val="D3982D24"/>
    <w:lvl w:ilvl="0" w:tplc="057CCB86">
      <w:start w:val="12"/>
      <w:numFmt w:val="decimal"/>
      <w:lvlText w:val="%1."/>
      <w:lvlJc w:val="left"/>
      <w:pPr>
        <w:ind w:left="467" w:hanging="360"/>
      </w:pPr>
      <w:rPr>
        <w:rFonts w:ascii="Times New Roman" w:eastAsia="Times New Roman" w:hAnsi="Times New Roman" w:cs="Times New Roman" w:hint="default"/>
        <w:b/>
        <w:bCs/>
        <w:i w:val="0"/>
        <w:iCs w:val="0"/>
        <w:spacing w:val="0"/>
        <w:w w:val="100"/>
        <w:sz w:val="24"/>
        <w:szCs w:val="24"/>
        <w:lang w:val="sq-AL" w:eastAsia="en-US" w:bidi="ar-SA"/>
      </w:rPr>
    </w:lvl>
    <w:lvl w:ilvl="1" w:tplc="4A680BBE">
      <w:start w:val="1"/>
      <w:numFmt w:val="lowerLetter"/>
      <w:lvlText w:val="%2."/>
      <w:lvlJc w:val="left"/>
      <w:pPr>
        <w:ind w:left="827" w:hanging="360"/>
      </w:pPr>
      <w:rPr>
        <w:rFonts w:ascii="Times New Roman" w:eastAsia="Times New Roman" w:hAnsi="Times New Roman" w:cs="Times New Roman" w:hint="default"/>
        <w:b w:val="0"/>
        <w:bCs w:val="0"/>
        <w:i w:val="0"/>
        <w:iCs w:val="0"/>
        <w:spacing w:val="-1"/>
        <w:w w:val="100"/>
        <w:sz w:val="24"/>
        <w:szCs w:val="24"/>
        <w:lang w:val="sq-AL" w:eastAsia="en-US" w:bidi="ar-SA"/>
      </w:rPr>
    </w:lvl>
    <w:lvl w:ilvl="2" w:tplc="C3D66340">
      <w:numFmt w:val="bullet"/>
      <w:lvlText w:val="•"/>
      <w:lvlJc w:val="left"/>
      <w:pPr>
        <w:ind w:left="1838" w:hanging="360"/>
      </w:pPr>
      <w:rPr>
        <w:rFonts w:hint="default"/>
        <w:lang w:val="sq-AL" w:eastAsia="en-US" w:bidi="ar-SA"/>
      </w:rPr>
    </w:lvl>
    <w:lvl w:ilvl="3" w:tplc="ED3CC034">
      <w:numFmt w:val="bullet"/>
      <w:lvlText w:val="•"/>
      <w:lvlJc w:val="left"/>
      <w:pPr>
        <w:ind w:left="2856" w:hanging="360"/>
      </w:pPr>
      <w:rPr>
        <w:rFonts w:hint="default"/>
        <w:lang w:val="sq-AL" w:eastAsia="en-US" w:bidi="ar-SA"/>
      </w:rPr>
    </w:lvl>
    <w:lvl w:ilvl="4" w:tplc="3E747A58">
      <w:numFmt w:val="bullet"/>
      <w:lvlText w:val="•"/>
      <w:lvlJc w:val="left"/>
      <w:pPr>
        <w:ind w:left="3874" w:hanging="360"/>
      </w:pPr>
      <w:rPr>
        <w:rFonts w:hint="default"/>
        <w:lang w:val="sq-AL" w:eastAsia="en-US" w:bidi="ar-SA"/>
      </w:rPr>
    </w:lvl>
    <w:lvl w:ilvl="5" w:tplc="1A6E5EDA">
      <w:numFmt w:val="bullet"/>
      <w:lvlText w:val="•"/>
      <w:lvlJc w:val="left"/>
      <w:pPr>
        <w:ind w:left="4892" w:hanging="360"/>
      </w:pPr>
      <w:rPr>
        <w:rFonts w:hint="default"/>
        <w:lang w:val="sq-AL" w:eastAsia="en-US" w:bidi="ar-SA"/>
      </w:rPr>
    </w:lvl>
    <w:lvl w:ilvl="6" w:tplc="67E674B6">
      <w:numFmt w:val="bullet"/>
      <w:lvlText w:val="•"/>
      <w:lvlJc w:val="left"/>
      <w:pPr>
        <w:ind w:left="5910" w:hanging="360"/>
      </w:pPr>
      <w:rPr>
        <w:rFonts w:hint="default"/>
        <w:lang w:val="sq-AL" w:eastAsia="en-US" w:bidi="ar-SA"/>
      </w:rPr>
    </w:lvl>
    <w:lvl w:ilvl="7" w:tplc="CF00F1DA">
      <w:numFmt w:val="bullet"/>
      <w:lvlText w:val="•"/>
      <w:lvlJc w:val="left"/>
      <w:pPr>
        <w:ind w:left="6928" w:hanging="360"/>
      </w:pPr>
      <w:rPr>
        <w:rFonts w:hint="default"/>
        <w:lang w:val="sq-AL" w:eastAsia="en-US" w:bidi="ar-SA"/>
      </w:rPr>
    </w:lvl>
    <w:lvl w:ilvl="8" w:tplc="BD0C166C">
      <w:numFmt w:val="bullet"/>
      <w:lvlText w:val="•"/>
      <w:lvlJc w:val="left"/>
      <w:pPr>
        <w:ind w:left="7946" w:hanging="360"/>
      </w:pPr>
      <w:rPr>
        <w:rFonts w:hint="default"/>
        <w:lang w:val="sq-AL" w:eastAsia="en-US" w:bidi="ar-SA"/>
      </w:rPr>
    </w:lvl>
  </w:abstractNum>
  <w:abstractNum w:abstractNumId="3" w15:restartNumberingAfterBreak="0">
    <w:nsid w:val="20B046D2"/>
    <w:multiLevelType w:val="hybridMultilevel"/>
    <w:tmpl w:val="6640267E"/>
    <w:lvl w:ilvl="0" w:tplc="1E6EBBEE">
      <w:numFmt w:val="bullet"/>
      <w:lvlText w:val=""/>
      <w:lvlJc w:val="left"/>
      <w:pPr>
        <w:ind w:left="827" w:hanging="360"/>
      </w:pPr>
      <w:rPr>
        <w:rFonts w:ascii="Wingdings" w:eastAsia="Wingdings" w:hAnsi="Wingdings" w:cs="Wingdings" w:hint="default"/>
        <w:b w:val="0"/>
        <w:bCs w:val="0"/>
        <w:i w:val="0"/>
        <w:iCs w:val="0"/>
        <w:spacing w:val="0"/>
        <w:w w:val="100"/>
        <w:sz w:val="24"/>
        <w:szCs w:val="24"/>
        <w:lang w:val="sq-AL" w:eastAsia="en-US" w:bidi="ar-SA"/>
      </w:rPr>
    </w:lvl>
    <w:lvl w:ilvl="1" w:tplc="520AD6AA">
      <w:numFmt w:val="bullet"/>
      <w:lvlText w:val="•"/>
      <w:lvlJc w:val="left"/>
      <w:pPr>
        <w:ind w:left="1736" w:hanging="360"/>
      </w:pPr>
      <w:rPr>
        <w:rFonts w:hint="default"/>
        <w:lang w:val="sq-AL" w:eastAsia="en-US" w:bidi="ar-SA"/>
      </w:rPr>
    </w:lvl>
    <w:lvl w:ilvl="2" w:tplc="B58C465E">
      <w:numFmt w:val="bullet"/>
      <w:lvlText w:val="•"/>
      <w:lvlJc w:val="left"/>
      <w:pPr>
        <w:ind w:left="2652" w:hanging="360"/>
      </w:pPr>
      <w:rPr>
        <w:rFonts w:hint="default"/>
        <w:lang w:val="sq-AL" w:eastAsia="en-US" w:bidi="ar-SA"/>
      </w:rPr>
    </w:lvl>
    <w:lvl w:ilvl="3" w:tplc="FBEAE7D0">
      <w:numFmt w:val="bullet"/>
      <w:lvlText w:val="•"/>
      <w:lvlJc w:val="left"/>
      <w:pPr>
        <w:ind w:left="3568" w:hanging="360"/>
      </w:pPr>
      <w:rPr>
        <w:rFonts w:hint="default"/>
        <w:lang w:val="sq-AL" w:eastAsia="en-US" w:bidi="ar-SA"/>
      </w:rPr>
    </w:lvl>
    <w:lvl w:ilvl="4" w:tplc="CE4254BA">
      <w:numFmt w:val="bullet"/>
      <w:lvlText w:val="•"/>
      <w:lvlJc w:val="left"/>
      <w:pPr>
        <w:ind w:left="4485" w:hanging="360"/>
      </w:pPr>
      <w:rPr>
        <w:rFonts w:hint="default"/>
        <w:lang w:val="sq-AL" w:eastAsia="en-US" w:bidi="ar-SA"/>
      </w:rPr>
    </w:lvl>
    <w:lvl w:ilvl="5" w:tplc="D62CD91E">
      <w:numFmt w:val="bullet"/>
      <w:lvlText w:val="•"/>
      <w:lvlJc w:val="left"/>
      <w:pPr>
        <w:ind w:left="5401" w:hanging="360"/>
      </w:pPr>
      <w:rPr>
        <w:rFonts w:hint="default"/>
        <w:lang w:val="sq-AL" w:eastAsia="en-US" w:bidi="ar-SA"/>
      </w:rPr>
    </w:lvl>
    <w:lvl w:ilvl="6" w:tplc="E200DBB2">
      <w:numFmt w:val="bullet"/>
      <w:lvlText w:val="•"/>
      <w:lvlJc w:val="left"/>
      <w:pPr>
        <w:ind w:left="6317" w:hanging="360"/>
      </w:pPr>
      <w:rPr>
        <w:rFonts w:hint="default"/>
        <w:lang w:val="sq-AL" w:eastAsia="en-US" w:bidi="ar-SA"/>
      </w:rPr>
    </w:lvl>
    <w:lvl w:ilvl="7" w:tplc="B3DCAB50">
      <w:numFmt w:val="bullet"/>
      <w:lvlText w:val="•"/>
      <w:lvlJc w:val="left"/>
      <w:pPr>
        <w:ind w:left="7234" w:hanging="360"/>
      </w:pPr>
      <w:rPr>
        <w:rFonts w:hint="default"/>
        <w:lang w:val="sq-AL" w:eastAsia="en-US" w:bidi="ar-SA"/>
      </w:rPr>
    </w:lvl>
    <w:lvl w:ilvl="8" w:tplc="A150FFBA">
      <w:numFmt w:val="bullet"/>
      <w:lvlText w:val="•"/>
      <w:lvlJc w:val="left"/>
      <w:pPr>
        <w:ind w:left="8150" w:hanging="360"/>
      </w:pPr>
      <w:rPr>
        <w:rFonts w:hint="default"/>
        <w:lang w:val="sq-AL" w:eastAsia="en-US" w:bidi="ar-SA"/>
      </w:rPr>
    </w:lvl>
  </w:abstractNum>
  <w:abstractNum w:abstractNumId="4" w15:restartNumberingAfterBreak="0">
    <w:nsid w:val="241E402E"/>
    <w:multiLevelType w:val="hybridMultilevel"/>
    <w:tmpl w:val="D5E6910A"/>
    <w:lvl w:ilvl="0" w:tplc="ABA8C254">
      <w:start w:val="1"/>
      <w:numFmt w:val="lowerLetter"/>
      <w:lvlText w:val="%1."/>
      <w:lvlJc w:val="left"/>
      <w:pPr>
        <w:ind w:left="887" w:hanging="240"/>
      </w:pPr>
      <w:rPr>
        <w:rFonts w:ascii="Times New Roman" w:eastAsia="Times New Roman" w:hAnsi="Times New Roman" w:cs="Times New Roman" w:hint="default"/>
        <w:b w:val="0"/>
        <w:bCs w:val="0"/>
        <w:i w:val="0"/>
        <w:iCs w:val="0"/>
        <w:spacing w:val="-1"/>
        <w:w w:val="100"/>
        <w:sz w:val="24"/>
        <w:szCs w:val="24"/>
        <w:lang w:val="sq-AL" w:eastAsia="en-US" w:bidi="ar-SA"/>
      </w:rPr>
    </w:lvl>
    <w:lvl w:ilvl="1" w:tplc="A4DACACA">
      <w:start w:val="1"/>
      <w:numFmt w:val="lowerLetter"/>
      <w:lvlText w:val="%2."/>
      <w:lvlJc w:val="left"/>
      <w:pPr>
        <w:ind w:left="1247" w:hanging="329"/>
      </w:pPr>
      <w:rPr>
        <w:rFonts w:ascii="Times New Roman" w:eastAsia="Times New Roman" w:hAnsi="Times New Roman" w:cs="Times New Roman" w:hint="default"/>
        <w:b w:val="0"/>
        <w:bCs w:val="0"/>
        <w:i w:val="0"/>
        <w:iCs w:val="0"/>
        <w:spacing w:val="-1"/>
        <w:w w:val="100"/>
        <w:sz w:val="24"/>
        <w:szCs w:val="24"/>
        <w:lang w:val="sq-AL" w:eastAsia="en-US" w:bidi="ar-SA"/>
      </w:rPr>
    </w:lvl>
    <w:lvl w:ilvl="2" w:tplc="28FC92BA">
      <w:numFmt w:val="bullet"/>
      <w:lvlText w:val="•"/>
      <w:lvlJc w:val="left"/>
      <w:pPr>
        <w:ind w:left="2211" w:hanging="329"/>
      </w:pPr>
      <w:rPr>
        <w:rFonts w:hint="default"/>
        <w:lang w:val="sq-AL" w:eastAsia="en-US" w:bidi="ar-SA"/>
      </w:rPr>
    </w:lvl>
    <w:lvl w:ilvl="3" w:tplc="7C7C2D64">
      <w:numFmt w:val="bullet"/>
      <w:lvlText w:val="•"/>
      <w:lvlJc w:val="left"/>
      <w:pPr>
        <w:ind w:left="3182" w:hanging="329"/>
      </w:pPr>
      <w:rPr>
        <w:rFonts w:hint="default"/>
        <w:lang w:val="sq-AL" w:eastAsia="en-US" w:bidi="ar-SA"/>
      </w:rPr>
    </w:lvl>
    <w:lvl w:ilvl="4" w:tplc="B954837E">
      <w:numFmt w:val="bullet"/>
      <w:lvlText w:val="•"/>
      <w:lvlJc w:val="left"/>
      <w:pPr>
        <w:ind w:left="4154" w:hanging="329"/>
      </w:pPr>
      <w:rPr>
        <w:rFonts w:hint="default"/>
        <w:lang w:val="sq-AL" w:eastAsia="en-US" w:bidi="ar-SA"/>
      </w:rPr>
    </w:lvl>
    <w:lvl w:ilvl="5" w:tplc="F9303276">
      <w:numFmt w:val="bullet"/>
      <w:lvlText w:val="•"/>
      <w:lvlJc w:val="left"/>
      <w:pPr>
        <w:ind w:left="5125" w:hanging="329"/>
      </w:pPr>
      <w:rPr>
        <w:rFonts w:hint="default"/>
        <w:lang w:val="sq-AL" w:eastAsia="en-US" w:bidi="ar-SA"/>
      </w:rPr>
    </w:lvl>
    <w:lvl w:ilvl="6" w:tplc="231C4890">
      <w:numFmt w:val="bullet"/>
      <w:lvlText w:val="•"/>
      <w:lvlJc w:val="left"/>
      <w:pPr>
        <w:ind w:left="6097" w:hanging="329"/>
      </w:pPr>
      <w:rPr>
        <w:rFonts w:hint="default"/>
        <w:lang w:val="sq-AL" w:eastAsia="en-US" w:bidi="ar-SA"/>
      </w:rPr>
    </w:lvl>
    <w:lvl w:ilvl="7" w:tplc="445A8DDE">
      <w:numFmt w:val="bullet"/>
      <w:lvlText w:val="•"/>
      <w:lvlJc w:val="left"/>
      <w:pPr>
        <w:ind w:left="7068" w:hanging="329"/>
      </w:pPr>
      <w:rPr>
        <w:rFonts w:hint="default"/>
        <w:lang w:val="sq-AL" w:eastAsia="en-US" w:bidi="ar-SA"/>
      </w:rPr>
    </w:lvl>
    <w:lvl w:ilvl="8" w:tplc="13445848">
      <w:numFmt w:val="bullet"/>
      <w:lvlText w:val="•"/>
      <w:lvlJc w:val="left"/>
      <w:pPr>
        <w:ind w:left="8040" w:hanging="329"/>
      </w:pPr>
      <w:rPr>
        <w:rFonts w:hint="default"/>
        <w:lang w:val="sq-AL" w:eastAsia="en-US" w:bidi="ar-SA"/>
      </w:rPr>
    </w:lvl>
  </w:abstractNum>
  <w:abstractNum w:abstractNumId="5" w15:restartNumberingAfterBreak="0">
    <w:nsid w:val="24CF5D22"/>
    <w:multiLevelType w:val="hybridMultilevel"/>
    <w:tmpl w:val="5942C94C"/>
    <w:lvl w:ilvl="0" w:tplc="F0CC7C56">
      <w:start w:val="5"/>
      <w:numFmt w:val="lowerLetter"/>
      <w:lvlText w:val="%1."/>
      <w:lvlJc w:val="left"/>
      <w:pPr>
        <w:ind w:left="827" w:hanging="360"/>
      </w:pPr>
      <w:rPr>
        <w:rFonts w:ascii="Times New Roman" w:eastAsia="Times New Roman" w:hAnsi="Times New Roman" w:cs="Times New Roman" w:hint="default"/>
        <w:b w:val="0"/>
        <w:bCs w:val="0"/>
        <w:i w:val="0"/>
        <w:iCs w:val="0"/>
        <w:spacing w:val="-1"/>
        <w:w w:val="100"/>
        <w:sz w:val="24"/>
        <w:szCs w:val="24"/>
        <w:lang w:val="sq-AL" w:eastAsia="en-US" w:bidi="ar-SA"/>
      </w:rPr>
    </w:lvl>
    <w:lvl w:ilvl="1" w:tplc="70BC7C98">
      <w:numFmt w:val="bullet"/>
      <w:lvlText w:val="•"/>
      <w:lvlJc w:val="left"/>
      <w:pPr>
        <w:ind w:left="1736" w:hanging="360"/>
      </w:pPr>
      <w:rPr>
        <w:rFonts w:hint="default"/>
        <w:lang w:val="sq-AL" w:eastAsia="en-US" w:bidi="ar-SA"/>
      </w:rPr>
    </w:lvl>
    <w:lvl w:ilvl="2" w:tplc="72583D14">
      <w:numFmt w:val="bullet"/>
      <w:lvlText w:val="•"/>
      <w:lvlJc w:val="left"/>
      <w:pPr>
        <w:ind w:left="2652" w:hanging="360"/>
      </w:pPr>
      <w:rPr>
        <w:rFonts w:hint="default"/>
        <w:lang w:val="sq-AL" w:eastAsia="en-US" w:bidi="ar-SA"/>
      </w:rPr>
    </w:lvl>
    <w:lvl w:ilvl="3" w:tplc="79A6367A">
      <w:numFmt w:val="bullet"/>
      <w:lvlText w:val="•"/>
      <w:lvlJc w:val="left"/>
      <w:pPr>
        <w:ind w:left="3568" w:hanging="360"/>
      </w:pPr>
      <w:rPr>
        <w:rFonts w:hint="default"/>
        <w:lang w:val="sq-AL" w:eastAsia="en-US" w:bidi="ar-SA"/>
      </w:rPr>
    </w:lvl>
    <w:lvl w:ilvl="4" w:tplc="66B46FB6">
      <w:numFmt w:val="bullet"/>
      <w:lvlText w:val="•"/>
      <w:lvlJc w:val="left"/>
      <w:pPr>
        <w:ind w:left="4485" w:hanging="360"/>
      </w:pPr>
      <w:rPr>
        <w:rFonts w:hint="default"/>
        <w:lang w:val="sq-AL" w:eastAsia="en-US" w:bidi="ar-SA"/>
      </w:rPr>
    </w:lvl>
    <w:lvl w:ilvl="5" w:tplc="199CB4B4">
      <w:numFmt w:val="bullet"/>
      <w:lvlText w:val="•"/>
      <w:lvlJc w:val="left"/>
      <w:pPr>
        <w:ind w:left="5401" w:hanging="360"/>
      </w:pPr>
      <w:rPr>
        <w:rFonts w:hint="default"/>
        <w:lang w:val="sq-AL" w:eastAsia="en-US" w:bidi="ar-SA"/>
      </w:rPr>
    </w:lvl>
    <w:lvl w:ilvl="6" w:tplc="0560AC34">
      <w:numFmt w:val="bullet"/>
      <w:lvlText w:val="•"/>
      <w:lvlJc w:val="left"/>
      <w:pPr>
        <w:ind w:left="6317" w:hanging="360"/>
      </w:pPr>
      <w:rPr>
        <w:rFonts w:hint="default"/>
        <w:lang w:val="sq-AL" w:eastAsia="en-US" w:bidi="ar-SA"/>
      </w:rPr>
    </w:lvl>
    <w:lvl w:ilvl="7" w:tplc="CCB82C72">
      <w:numFmt w:val="bullet"/>
      <w:lvlText w:val="•"/>
      <w:lvlJc w:val="left"/>
      <w:pPr>
        <w:ind w:left="7234" w:hanging="360"/>
      </w:pPr>
      <w:rPr>
        <w:rFonts w:hint="default"/>
        <w:lang w:val="sq-AL" w:eastAsia="en-US" w:bidi="ar-SA"/>
      </w:rPr>
    </w:lvl>
    <w:lvl w:ilvl="8" w:tplc="85D0E4B2">
      <w:numFmt w:val="bullet"/>
      <w:lvlText w:val="•"/>
      <w:lvlJc w:val="left"/>
      <w:pPr>
        <w:ind w:left="8150" w:hanging="360"/>
      </w:pPr>
      <w:rPr>
        <w:rFonts w:hint="default"/>
        <w:lang w:val="sq-AL" w:eastAsia="en-US" w:bidi="ar-SA"/>
      </w:rPr>
    </w:lvl>
  </w:abstractNum>
  <w:abstractNum w:abstractNumId="6" w15:restartNumberingAfterBreak="0">
    <w:nsid w:val="48E1321A"/>
    <w:multiLevelType w:val="hybridMultilevel"/>
    <w:tmpl w:val="B5E6EF76"/>
    <w:lvl w:ilvl="0" w:tplc="04090019">
      <w:start w:val="1"/>
      <w:numFmt w:val="lowerLetter"/>
      <w:lvlText w:val="%1."/>
      <w:lvlJc w:val="left"/>
      <w:pPr>
        <w:ind w:left="1187" w:hanging="360"/>
      </w:pPr>
    </w:lvl>
    <w:lvl w:ilvl="1" w:tplc="04090019" w:tentative="1">
      <w:start w:val="1"/>
      <w:numFmt w:val="lowerLetter"/>
      <w:lvlText w:val="%2."/>
      <w:lvlJc w:val="left"/>
      <w:pPr>
        <w:ind w:left="1907" w:hanging="360"/>
      </w:pPr>
    </w:lvl>
    <w:lvl w:ilvl="2" w:tplc="0409001B" w:tentative="1">
      <w:start w:val="1"/>
      <w:numFmt w:val="lowerRoman"/>
      <w:lvlText w:val="%3."/>
      <w:lvlJc w:val="right"/>
      <w:pPr>
        <w:ind w:left="2627" w:hanging="180"/>
      </w:pPr>
    </w:lvl>
    <w:lvl w:ilvl="3" w:tplc="0409000F" w:tentative="1">
      <w:start w:val="1"/>
      <w:numFmt w:val="decimal"/>
      <w:lvlText w:val="%4."/>
      <w:lvlJc w:val="left"/>
      <w:pPr>
        <w:ind w:left="3347" w:hanging="360"/>
      </w:pPr>
    </w:lvl>
    <w:lvl w:ilvl="4" w:tplc="04090019" w:tentative="1">
      <w:start w:val="1"/>
      <w:numFmt w:val="lowerLetter"/>
      <w:lvlText w:val="%5."/>
      <w:lvlJc w:val="left"/>
      <w:pPr>
        <w:ind w:left="4067" w:hanging="360"/>
      </w:pPr>
    </w:lvl>
    <w:lvl w:ilvl="5" w:tplc="0409001B" w:tentative="1">
      <w:start w:val="1"/>
      <w:numFmt w:val="lowerRoman"/>
      <w:lvlText w:val="%6."/>
      <w:lvlJc w:val="right"/>
      <w:pPr>
        <w:ind w:left="4787" w:hanging="180"/>
      </w:pPr>
    </w:lvl>
    <w:lvl w:ilvl="6" w:tplc="0409000F" w:tentative="1">
      <w:start w:val="1"/>
      <w:numFmt w:val="decimal"/>
      <w:lvlText w:val="%7."/>
      <w:lvlJc w:val="left"/>
      <w:pPr>
        <w:ind w:left="5507" w:hanging="360"/>
      </w:pPr>
    </w:lvl>
    <w:lvl w:ilvl="7" w:tplc="04090019" w:tentative="1">
      <w:start w:val="1"/>
      <w:numFmt w:val="lowerLetter"/>
      <w:lvlText w:val="%8."/>
      <w:lvlJc w:val="left"/>
      <w:pPr>
        <w:ind w:left="6227" w:hanging="360"/>
      </w:pPr>
    </w:lvl>
    <w:lvl w:ilvl="8" w:tplc="0409001B" w:tentative="1">
      <w:start w:val="1"/>
      <w:numFmt w:val="lowerRoman"/>
      <w:lvlText w:val="%9."/>
      <w:lvlJc w:val="right"/>
      <w:pPr>
        <w:ind w:left="6947" w:hanging="180"/>
      </w:pPr>
    </w:lvl>
  </w:abstractNum>
  <w:abstractNum w:abstractNumId="7" w15:restartNumberingAfterBreak="0">
    <w:nsid w:val="4B87359A"/>
    <w:multiLevelType w:val="hybridMultilevel"/>
    <w:tmpl w:val="14A42FDA"/>
    <w:lvl w:ilvl="0" w:tplc="2CD07796">
      <w:start w:val="1"/>
      <w:numFmt w:val="lowerLetter"/>
      <w:lvlText w:val="%1)"/>
      <w:lvlJc w:val="left"/>
      <w:pPr>
        <w:ind w:left="827" w:hanging="360"/>
      </w:pPr>
      <w:rPr>
        <w:rFonts w:ascii="Times New Roman" w:eastAsia="Times New Roman" w:hAnsi="Times New Roman" w:cs="Times New Roman" w:hint="default"/>
        <w:b w:val="0"/>
        <w:bCs w:val="0"/>
        <w:i w:val="0"/>
        <w:iCs w:val="0"/>
        <w:spacing w:val="-1"/>
        <w:w w:val="100"/>
        <w:sz w:val="24"/>
        <w:szCs w:val="24"/>
        <w:lang w:val="sq-AL" w:eastAsia="en-US" w:bidi="ar-SA"/>
      </w:rPr>
    </w:lvl>
    <w:lvl w:ilvl="1" w:tplc="4FACE9D0">
      <w:numFmt w:val="bullet"/>
      <w:lvlText w:val="•"/>
      <w:lvlJc w:val="left"/>
      <w:pPr>
        <w:ind w:left="1736" w:hanging="360"/>
      </w:pPr>
      <w:rPr>
        <w:rFonts w:hint="default"/>
        <w:lang w:val="sq-AL" w:eastAsia="en-US" w:bidi="ar-SA"/>
      </w:rPr>
    </w:lvl>
    <w:lvl w:ilvl="2" w:tplc="6108DE88">
      <w:numFmt w:val="bullet"/>
      <w:lvlText w:val="•"/>
      <w:lvlJc w:val="left"/>
      <w:pPr>
        <w:ind w:left="2652" w:hanging="360"/>
      </w:pPr>
      <w:rPr>
        <w:rFonts w:hint="default"/>
        <w:lang w:val="sq-AL" w:eastAsia="en-US" w:bidi="ar-SA"/>
      </w:rPr>
    </w:lvl>
    <w:lvl w:ilvl="3" w:tplc="A74C9D76">
      <w:numFmt w:val="bullet"/>
      <w:lvlText w:val="•"/>
      <w:lvlJc w:val="left"/>
      <w:pPr>
        <w:ind w:left="3568" w:hanging="360"/>
      </w:pPr>
      <w:rPr>
        <w:rFonts w:hint="default"/>
        <w:lang w:val="sq-AL" w:eastAsia="en-US" w:bidi="ar-SA"/>
      </w:rPr>
    </w:lvl>
    <w:lvl w:ilvl="4" w:tplc="3DB47FCC">
      <w:numFmt w:val="bullet"/>
      <w:lvlText w:val="•"/>
      <w:lvlJc w:val="left"/>
      <w:pPr>
        <w:ind w:left="4485" w:hanging="360"/>
      </w:pPr>
      <w:rPr>
        <w:rFonts w:hint="default"/>
        <w:lang w:val="sq-AL" w:eastAsia="en-US" w:bidi="ar-SA"/>
      </w:rPr>
    </w:lvl>
    <w:lvl w:ilvl="5" w:tplc="2C1204F8">
      <w:numFmt w:val="bullet"/>
      <w:lvlText w:val="•"/>
      <w:lvlJc w:val="left"/>
      <w:pPr>
        <w:ind w:left="5401" w:hanging="360"/>
      </w:pPr>
      <w:rPr>
        <w:rFonts w:hint="default"/>
        <w:lang w:val="sq-AL" w:eastAsia="en-US" w:bidi="ar-SA"/>
      </w:rPr>
    </w:lvl>
    <w:lvl w:ilvl="6" w:tplc="D7D6A4FE">
      <w:numFmt w:val="bullet"/>
      <w:lvlText w:val="•"/>
      <w:lvlJc w:val="left"/>
      <w:pPr>
        <w:ind w:left="6317" w:hanging="360"/>
      </w:pPr>
      <w:rPr>
        <w:rFonts w:hint="default"/>
        <w:lang w:val="sq-AL" w:eastAsia="en-US" w:bidi="ar-SA"/>
      </w:rPr>
    </w:lvl>
    <w:lvl w:ilvl="7" w:tplc="222E8E84">
      <w:numFmt w:val="bullet"/>
      <w:lvlText w:val="•"/>
      <w:lvlJc w:val="left"/>
      <w:pPr>
        <w:ind w:left="7234" w:hanging="360"/>
      </w:pPr>
      <w:rPr>
        <w:rFonts w:hint="default"/>
        <w:lang w:val="sq-AL" w:eastAsia="en-US" w:bidi="ar-SA"/>
      </w:rPr>
    </w:lvl>
    <w:lvl w:ilvl="8" w:tplc="D9FC4C78">
      <w:numFmt w:val="bullet"/>
      <w:lvlText w:val="•"/>
      <w:lvlJc w:val="left"/>
      <w:pPr>
        <w:ind w:left="8150" w:hanging="360"/>
      </w:pPr>
      <w:rPr>
        <w:rFonts w:hint="default"/>
        <w:lang w:val="sq-AL" w:eastAsia="en-US" w:bidi="ar-SA"/>
      </w:rPr>
    </w:lvl>
  </w:abstractNum>
  <w:abstractNum w:abstractNumId="8" w15:restartNumberingAfterBreak="0">
    <w:nsid w:val="543539C1"/>
    <w:multiLevelType w:val="hybridMultilevel"/>
    <w:tmpl w:val="650A9504"/>
    <w:lvl w:ilvl="0" w:tplc="4C3A9D9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E5A778A"/>
    <w:multiLevelType w:val="multilevel"/>
    <w:tmpl w:val="8FAA08E6"/>
    <w:lvl w:ilvl="0">
      <w:start w:val="1"/>
      <w:numFmt w:val="decimal"/>
      <w:lvlText w:val="%1."/>
      <w:lvlJc w:val="left"/>
      <w:pPr>
        <w:tabs>
          <w:tab w:val="num" w:pos="720"/>
        </w:tabs>
        <w:ind w:left="720" w:hanging="360"/>
      </w:pPr>
      <w:rPr>
        <w:rFonts w:ascii="Times New Roman" w:eastAsiaTheme="minorEastAsia"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B7591D"/>
    <w:multiLevelType w:val="hybridMultilevel"/>
    <w:tmpl w:val="D0E8EEEA"/>
    <w:lvl w:ilvl="0" w:tplc="17C08432">
      <w:start w:val="10"/>
      <w:numFmt w:val="decimal"/>
      <w:lvlText w:val="%1."/>
      <w:lvlJc w:val="left"/>
      <w:pPr>
        <w:ind w:left="467" w:hanging="360"/>
      </w:pPr>
      <w:rPr>
        <w:rFonts w:ascii="Times New Roman" w:eastAsia="Times New Roman" w:hAnsi="Times New Roman" w:cs="Times New Roman" w:hint="default"/>
        <w:b/>
        <w:bCs/>
        <w:i w:val="0"/>
        <w:iCs w:val="0"/>
        <w:spacing w:val="0"/>
        <w:w w:val="100"/>
        <w:sz w:val="24"/>
        <w:szCs w:val="24"/>
        <w:lang w:val="sq-AL" w:eastAsia="en-US" w:bidi="ar-SA"/>
      </w:rPr>
    </w:lvl>
    <w:lvl w:ilvl="1" w:tplc="E91EB822">
      <w:numFmt w:val="bullet"/>
      <w:lvlText w:val=""/>
      <w:lvlJc w:val="left"/>
      <w:pPr>
        <w:ind w:left="827" w:hanging="360"/>
      </w:pPr>
      <w:rPr>
        <w:rFonts w:ascii="Wingdings" w:eastAsia="Wingdings" w:hAnsi="Wingdings" w:cs="Wingdings" w:hint="default"/>
        <w:b w:val="0"/>
        <w:bCs w:val="0"/>
        <w:i w:val="0"/>
        <w:iCs w:val="0"/>
        <w:spacing w:val="0"/>
        <w:w w:val="100"/>
        <w:sz w:val="24"/>
        <w:szCs w:val="24"/>
        <w:lang w:val="sq-AL" w:eastAsia="en-US" w:bidi="ar-SA"/>
      </w:rPr>
    </w:lvl>
    <w:lvl w:ilvl="2" w:tplc="908E2A6A">
      <w:numFmt w:val="bullet"/>
      <w:lvlText w:val="•"/>
      <w:lvlJc w:val="left"/>
      <w:pPr>
        <w:ind w:left="1838" w:hanging="360"/>
      </w:pPr>
      <w:rPr>
        <w:rFonts w:hint="default"/>
        <w:lang w:val="sq-AL" w:eastAsia="en-US" w:bidi="ar-SA"/>
      </w:rPr>
    </w:lvl>
    <w:lvl w:ilvl="3" w:tplc="96CA49B2">
      <w:numFmt w:val="bullet"/>
      <w:lvlText w:val="•"/>
      <w:lvlJc w:val="left"/>
      <w:pPr>
        <w:ind w:left="2856" w:hanging="360"/>
      </w:pPr>
      <w:rPr>
        <w:rFonts w:hint="default"/>
        <w:lang w:val="sq-AL" w:eastAsia="en-US" w:bidi="ar-SA"/>
      </w:rPr>
    </w:lvl>
    <w:lvl w:ilvl="4" w:tplc="C5166710">
      <w:numFmt w:val="bullet"/>
      <w:lvlText w:val="•"/>
      <w:lvlJc w:val="left"/>
      <w:pPr>
        <w:ind w:left="3874" w:hanging="360"/>
      </w:pPr>
      <w:rPr>
        <w:rFonts w:hint="default"/>
        <w:lang w:val="sq-AL" w:eastAsia="en-US" w:bidi="ar-SA"/>
      </w:rPr>
    </w:lvl>
    <w:lvl w:ilvl="5" w:tplc="63BA3EB6">
      <w:numFmt w:val="bullet"/>
      <w:lvlText w:val="•"/>
      <w:lvlJc w:val="left"/>
      <w:pPr>
        <w:ind w:left="4892" w:hanging="360"/>
      </w:pPr>
      <w:rPr>
        <w:rFonts w:hint="default"/>
        <w:lang w:val="sq-AL" w:eastAsia="en-US" w:bidi="ar-SA"/>
      </w:rPr>
    </w:lvl>
    <w:lvl w:ilvl="6" w:tplc="483EEEA2">
      <w:numFmt w:val="bullet"/>
      <w:lvlText w:val="•"/>
      <w:lvlJc w:val="left"/>
      <w:pPr>
        <w:ind w:left="5910" w:hanging="360"/>
      </w:pPr>
      <w:rPr>
        <w:rFonts w:hint="default"/>
        <w:lang w:val="sq-AL" w:eastAsia="en-US" w:bidi="ar-SA"/>
      </w:rPr>
    </w:lvl>
    <w:lvl w:ilvl="7" w:tplc="3B360700">
      <w:numFmt w:val="bullet"/>
      <w:lvlText w:val="•"/>
      <w:lvlJc w:val="left"/>
      <w:pPr>
        <w:ind w:left="6928" w:hanging="360"/>
      </w:pPr>
      <w:rPr>
        <w:rFonts w:hint="default"/>
        <w:lang w:val="sq-AL" w:eastAsia="en-US" w:bidi="ar-SA"/>
      </w:rPr>
    </w:lvl>
    <w:lvl w:ilvl="8" w:tplc="0ADCF1C8">
      <w:numFmt w:val="bullet"/>
      <w:lvlText w:val="•"/>
      <w:lvlJc w:val="left"/>
      <w:pPr>
        <w:ind w:left="7946" w:hanging="360"/>
      </w:pPr>
      <w:rPr>
        <w:rFonts w:hint="default"/>
        <w:lang w:val="sq-AL" w:eastAsia="en-US" w:bidi="ar-SA"/>
      </w:rPr>
    </w:lvl>
  </w:abstractNum>
  <w:num w:numId="1">
    <w:abstractNumId w:val="4"/>
  </w:num>
  <w:num w:numId="2">
    <w:abstractNumId w:val="1"/>
  </w:num>
  <w:num w:numId="3">
    <w:abstractNumId w:val="0"/>
  </w:num>
  <w:num w:numId="4">
    <w:abstractNumId w:val="3"/>
  </w:num>
  <w:num w:numId="5">
    <w:abstractNumId w:val="5"/>
  </w:num>
  <w:num w:numId="6">
    <w:abstractNumId w:val="2"/>
  </w:num>
  <w:num w:numId="7">
    <w:abstractNumId w:val="7"/>
  </w:num>
  <w:num w:numId="8">
    <w:abstractNumId w:val="10"/>
  </w:num>
  <w:num w:numId="9">
    <w:abstractNumId w:val="6"/>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E27"/>
    <w:rsid w:val="000209CC"/>
    <w:rsid w:val="00024B3E"/>
    <w:rsid w:val="00085A60"/>
    <w:rsid w:val="000F1184"/>
    <w:rsid w:val="001B00EA"/>
    <w:rsid w:val="002C69D0"/>
    <w:rsid w:val="00307468"/>
    <w:rsid w:val="00315705"/>
    <w:rsid w:val="005040F0"/>
    <w:rsid w:val="00541073"/>
    <w:rsid w:val="00547FE6"/>
    <w:rsid w:val="005B483E"/>
    <w:rsid w:val="00666EA8"/>
    <w:rsid w:val="00746D8A"/>
    <w:rsid w:val="007635F4"/>
    <w:rsid w:val="007664ED"/>
    <w:rsid w:val="00790B3E"/>
    <w:rsid w:val="007A7741"/>
    <w:rsid w:val="007B3E41"/>
    <w:rsid w:val="007D1675"/>
    <w:rsid w:val="00815E27"/>
    <w:rsid w:val="00817640"/>
    <w:rsid w:val="0089756C"/>
    <w:rsid w:val="009054BE"/>
    <w:rsid w:val="009D6821"/>
    <w:rsid w:val="00A2451E"/>
    <w:rsid w:val="00A82D4D"/>
    <w:rsid w:val="00AA734D"/>
    <w:rsid w:val="00AC68BF"/>
    <w:rsid w:val="00AC7D8B"/>
    <w:rsid w:val="00AD713B"/>
    <w:rsid w:val="00B235E8"/>
    <w:rsid w:val="00BA241E"/>
    <w:rsid w:val="00BC61FF"/>
    <w:rsid w:val="00D12DE6"/>
    <w:rsid w:val="00D57C89"/>
    <w:rsid w:val="00E71004"/>
    <w:rsid w:val="00EB19D0"/>
    <w:rsid w:val="00ED0799"/>
    <w:rsid w:val="00F05391"/>
    <w:rsid w:val="00F33F37"/>
    <w:rsid w:val="00F34765"/>
    <w:rsid w:val="00F613F2"/>
    <w:rsid w:val="00F66280"/>
    <w:rsid w:val="00FE4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357C3D"/>
  <w15:docId w15:val="{78859584-21E1-4974-973B-465487AC9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u w:val="single" w:color="000000"/>
    </w:rPr>
  </w:style>
  <w:style w:type="paragraph" w:styleId="ListParagraph">
    <w:name w:val="List Paragraph"/>
    <w:aliases w:val="Normal 1,List Paragraph (numbered (a)),List Paragraph 1,Akapit z listą BS,Bullets,List_Paragraph,Multilevel para_II,List Paragraph1,Bullet1,Main numbered paragraph,NumberedParas,References,Numbered List Paragraph,NUMBERED PARAGRAPH"/>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B483E"/>
    <w:pPr>
      <w:tabs>
        <w:tab w:val="center" w:pos="4680"/>
        <w:tab w:val="right" w:pos="9360"/>
      </w:tabs>
    </w:pPr>
  </w:style>
  <w:style w:type="character" w:customStyle="1" w:styleId="HeaderChar">
    <w:name w:val="Header Char"/>
    <w:basedOn w:val="DefaultParagraphFont"/>
    <w:link w:val="Header"/>
    <w:uiPriority w:val="99"/>
    <w:rsid w:val="005B483E"/>
    <w:rPr>
      <w:rFonts w:ascii="Times New Roman" w:eastAsia="Times New Roman" w:hAnsi="Times New Roman" w:cs="Times New Roman"/>
      <w:lang w:val="sq-AL"/>
    </w:rPr>
  </w:style>
  <w:style w:type="paragraph" w:styleId="Footer">
    <w:name w:val="footer"/>
    <w:basedOn w:val="Normal"/>
    <w:link w:val="FooterChar"/>
    <w:uiPriority w:val="99"/>
    <w:unhideWhenUsed/>
    <w:rsid w:val="005B483E"/>
    <w:pPr>
      <w:tabs>
        <w:tab w:val="center" w:pos="4680"/>
        <w:tab w:val="right" w:pos="9360"/>
      </w:tabs>
    </w:pPr>
  </w:style>
  <w:style w:type="character" w:customStyle="1" w:styleId="FooterChar">
    <w:name w:val="Footer Char"/>
    <w:basedOn w:val="DefaultParagraphFont"/>
    <w:link w:val="Footer"/>
    <w:uiPriority w:val="99"/>
    <w:rsid w:val="005B483E"/>
    <w:rPr>
      <w:rFonts w:ascii="Times New Roman" w:eastAsia="Times New Roman" w:hAnsi="Times New Roman" w:cs="Times New Roman"/>
      <w:lang w:val="sq-AL"/>
    </w:rPr>
  </w:style>
  <w:style w:type="paragraph" w:styleId="NormalWeb">
    <w:name w:val="Normal (Web)"/>
    <w:basedOn w:val="Normal"/>
    <w:uiPriority w:val="99"/>
    <w:unhideWhenUsed/>
    <w:rsid w:val="00AC68BF"/>
    <w:pPr>
      <w:widowControl/>
      <w:autoSpaceDE/>
      <w:autoSpaceDN/>
      <w:spacing w:before="100" w:beforeAutospacing="1" w:after="100" w:afterAutospacing="1"/>
    </w:pPr>
    <w:rPr>
      <w:sz w:val="24"/>
      <w:szCs w:val="24"/>
      <w:lang w:val="en-US"/>
    </w:rPr>
  </w:style>
  <w:style w:type="paragraph" w:styleId="BalloonText">
    <w:name w:val="Balloon Text"/>
    <w:basedOn w:val="Normal"/>
    <w:link w:val="BalloonTextChar"/>
    <w:uiPriority w:val="99"/>
    <w:semiHidden/>
    <w:unhideWhenUsed/>
    <w:rsid w:val="00AD71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13B"/>
    <w:rPr>
      <w:rFonts w:ascii="Segoe UI" w:eastAsia="Times New Roman" w:hAnsi="Segoe UI" w:cs="Segoe UI"/>
      <w:sz w:val="18"/>
      <w:szCs w:val="18"/>
      <w:lang w:val="sq-AL"/>
    </w:rPr>
  </w:style>
  <w:style w:type="character" w:styleId="Hyperlink">
    <w:name w:val="Hyperlink"/>
    <w:basedOn w:val="DefaultParagraphFont"/>
    <w:uiPriority w:val="99"/>
    <w:unhideWhenUsed/>
    <w:rsid w:val="00A82D4D"/>
    <w:rPr>
      <w:color w:val="0000FF" w:themeColor="hyperlink"/>
      <w:u w:val="single"/>
    </w:rPr>
  </w:style>
  <w:style w:type="character" w:customStyle="1" w:styleId="ListParagraphChar">
    <w:name w:val="List Paragraph Char"/>
    <w:aliases w:val="Normal 1 Char,List Paragraph (numbered (a)) Char,List Paragraph 1 Char,Akapit z listą BS Char,Bullets Char,List_Paragraph Char,Multilevel para_II Char,List Paragraph1 Char,Bullet1 Char,Main numbered paragraph Char,NumberedParas Char"/>
    <w:link w:val="ListParagraph"/>
    <w:uiPriority w:val="34"/>
    <w:qFormat/>
    <w:locked/>
    <w:rsid w:val="00A82D4D"/>
    <w:rPr>
      <w:rFonts w:ascii="Times New Roman" w:eastAsia="Times New Roman" w:hAnsi="Times New Roman" w:cs="Times New Roman"/>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d.gov.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1341</Words>
  <Characters>7649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pszhp</dc:creator>
  <cp:lastModifiedBy>User</cp:lastModifiedBy>
  <cp:revision>2</cp:revision>
  <cp:lastPrinted>2026-03-31T10:37:00Z</cp:lastPrinted>
  <dcterms:created xsi:type="dcterms:W3CDTF">2026-03-31T11:59:00Z</dcterms:created>
  <dcterms:modified xsi:type="dcterms:W3CDTF">2026-03-31T11:59:00Z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2025-02-27T00:00:00Z</vt:filetime>
  </property>
  <property fmtid="{D5CDD505-2E9C-101B-9397-08002B2CF9AE}" pid="3" name="Creator">
    <vt:lpwstr>Microsoft® Word 2016</vt:lpwstr>
  </property>
  <property fmtid="{D5CDD505-2E9C-101B-9397-08002B2CF9AE}" pid="4" name="LastSaved">
    <vt:filetime>2025-10-16T00:00:00Z</vt:filetime>
  </property>
  <property fmtid="{D5CDD505-2E9C-101B-9397-08002B2CF9AE}" pid="5" name="Producer">
    <vt:lpwstr>Microsoft® Word 2016</vt:lpwstr>
  </property>
</Properties>
</file>